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3772428" cy="551574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772428" cy="55157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drawing>
          <wp:inline>
            <wp:extent cx="2905532" cy="4715535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905532" cy="47155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</w:pPr>
      <w:r>
        <w:drawing>
          <wp:inline>
            <wp:extent cx="2838847" cy="4839378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838847" cy="48393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</w:pPr>
      <w:r>
        <w:drawing>
          <wp:inline>
            <wp:extent cx="2848374" cy="4925115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848374" cy="49251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</w:pPr>
      <w:r>
        <w:drawing>
          <wp:inline>
            <wp:extent cx="2800742" cy="4820325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2800742" cy="48203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2022-11-25T06:55:53Z</dcterms:modified>
</cp:coreProperties>
</file>