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A66" w:rsidRDefault="00B10A66" w:rsidP="00B10A66">
      <w:pPr>
        <w:pStyle w:val="3"/>
        <w:shd w:val="clear" w:color="auto" w:fill="FFFFFF"/>
        <w:spacing w:before="0"/>
        <w:rPr>
          <w:rFonts w:ascii="Segoe UI" w:hAnsi="Segoe UI" w:cs="Segoe UI"/>
          <w:b w:val="0"/>
          <w:bCs w:val="0"/>
          <w:color w:val="373A3C"/>
        </w:rPr>
      </w:pPr>
      <w:hyperlink r:id="rId8" w:anchor="section-16" w:history="1">
        <w:r w:rsidRPr="00B10A66">
          <w:rPr>
            <w:rStyle w:val="af1"/>
            <w:rFonts w:ascii="Times New Roman" w:hAnsi="Times New Roman" w:cs="Times New Roman"/>
            <w:bCs w:val="0"/>
            <w:color w:val="000000" w:themeColor="text1"/>
            <w:sz w:val="32"/>
            <w:szCs w:val="32"/>
            <w:u w:val="none"/>
          </w:rPr>
          <w:t>Физиологическая характеристика физических упражнений</w:t>
        </w:r>
        <w:r>
          <w:rPr>
            <w:rStyle w:val="af1"/>
            <w:rFonts w:ascii="Segoe UI" w:hAnsi="Segoe UI" w:cs="Segoe UI"/>
            <w:b w:val="0"/>
            <w:bCs w:val="0"/>
            <w:color w:val="1177D1"/>
          </w:rPr>
          <w:t>.</w:t>
        </w:r>
      </w:hyperlink>
    </w:p>
    <w:p w:rsidR="00B10A66" w:rsidRDefault="00B10A66" w:rsidP="00B10A66">
      <w:pPr>
        <w:pStyle w:val="3"/>
        <w:shd w:val="clear" w:color="auto" w:fill="FFFFFF"/>
        <w:spacing w:before="0"/>
        <w:rPr>
          <w:rFonts w:ascii="Segoe UI" w:hAnsi="Segoe UI" w:cs="Segoe UI"/>
          <w:b w:val="0"/>
          <w:bCs w:val="0"/>
          <w:color w:val="373A3C"/>
          <w:lang w:val="en-US"/>
        </w:rPr>
      </w:pPr>
    </w:p>
    <w:p w:rsidR="00B10A66" w:rsidRPr="00762CE7" w:rsidRDefault="00B10A66" w:rsidP="00B10A66">
      <w:pPr>
        <w:pStyle w:val="3"/>
        <w:shd w:val="clear" w:color="auto" w:fill="FFFFFF"/>
        <w:spacing w:before="0"/>
        <w:rPr>
          <w:color w:val="000000"/>
          <w:sz w:val="28"/>
          <w:szCs w:val="28"/>
        </w:rPr>
      </w:pPr>
      <w:r w:rsidRPr="00B10A66">
        <w:t> </w:t>
      </w:r>
      <w:r w:rsidR="00762CE7" w:rsidRPr="00762CE7">
        <w:rPr>
          <w:color w:val="000000"/>
          <w:sz w:val="28"/>
          <w:szCs w:val="28"/>
        </w:rPr>
        <w:t>Введение .</w:t>
      </w:r>
      <w:r w:rsidRPr="00B10A66">
        <w:rPr>
          <w:color w:val="000000"/>
          <w:sz w:val="28"/>
          <w:szCs w:val="28"/>
        </w:rPr>
        <w:t>Понятия «гипокинезия» и «гиподинамия»</w:t>
      </w:r>
    </w:p>
    <w:p w:rsidR="00B10A66" w:rsidRPr="00762CE7" w:rsidRDefault="00B10A66" w:rsidP="00B10A66">
      <w:pPr>
        <w:shd w:val="clear" w:color="auto" w:fill="FFFFFF"/>
        <w:spacing w:line="360" w:lineRule="auto"/>
        <w:ind w:firstLine="300"/>
        <w:jc w:val="both"/>
        <w:rPr>
          <w:rFonts w:asciiTheme="majorHAnsi" w:eastAsiaTheme="majorEastAsia" w:hAnsiTheme="majorHAnsi" w:cstheme="majorBidi"/>
          <w:b/>
          <w:bCs/>
          <w:color w:val="000000"/>
          <w:sz w:val="28"/>
          <w:szCs w:val="28"/>
        </w:rPr>
      </w:pPr>
      <w:bookmarkStart w:id="0" w:name="_GoBack"/>
    </w:p>
    <w:bookmarkEnd w:id="0"/>
    <w:p w:rsidR="00B10A66" w:rsidRPr="00B10A66" w:rsidRDefault="00B10A66" w:rsidP="00B10A66">
      <w:pPr>
        <w:shd w:val="clear" w:color="auto" w:fill="FFFFFF"/>
        <w:spacing w:line="360" w:lineRule="auto"/>
        <w:ind w:firstLine="300"/>
        <w:jc w:val="both"/>
        <w:rPr>
          <w:color w:val="000000"/>
          <w:sz w:val="28"/>
          <w:szCs w:val="28"/>
        </w:rPr>
      </w:pPr>
      <w:r w:rsidRPr="00B10A66">
        <w:rPr>
          <w:color w:val="000000"/>
          <w:sz w:val="28"/>
          <w:szCs w:val="28"/>
        </w:rPr>
        <w:t>Для обеспечения нормальной жизнедеятельности организма человека необходима достаточная активность скелетных мышц. Работа мышечного аппарата способствует развитию мозга и установлению межцентральных и межсенсорных взаимосвязей. Двигательная деятельность повышает энергопродукцию и образование тепла, улучшает функционирование дыхательной, сердечно-сосудистой и других систем организма. Недостаточность движений нарушает нормальную работу всех систем и вызывает появление особых состояний – гипокинезии и гиподинамии.</w:t>
      </w:r>
    </w:p>
    <w:p w:rsidR="00B10A66" w:rsidRPr="00B10A66" w:rsidRDefault="00B10A66" w:rsidP="00B10A66">
      <w:pPr>
        <w:shd w:val="clear" w:color="auto" w:fill="FFFFFF"/>
        <w:spacing w:line="360" w:lineRule="auto"/>
        <w:ind w:firstLine="300"/>
        <w:jc w:val="both"/>
        <w:rPr>
          <w:color w:val="000000"/>
          <w:sz w:val="28"/>
          <w:szCs w:val="28"/>
        </w:rPr>
      </w:pPr>
      <w:r w:rsidRPr="00B10A66">
        <w:rPr>
          <w:color w:val="000000"/>
          <w:sz w:val="28"/>
          <w:szCs w:val="28"/>
        </w:rPr>
        <w:t>Гипокинезия – пониженная двигательная активность. Она может быть связана с физиологической незрелостью организма, с особыми условиями работы в ограниченном пространстве, с некоторыми заболеваниями и другими причинами. В некоторых случаях (гипсовая повязка, постельный режим) может быть полное отсутствие движений или акинезия, которая переносится организмом еще тяжелее.</w:t>
      </w:r>
    </w:p>
    <w:p w:rsidR="00B10A66" w:rsidRPr="00B10A66" w:rsidRDefault="00B10A66" w:rsidP="00B10A66">
      <w:pPr>
        <w:shd w:val="clear" w:color="auto" w:fill="FFFFFF"/>
        <w:spacing w:line="360" w:lineRule="auto"/>
        <w:ind w:firstLine="300"/>
        <w:jc w:val="both"/>
        <w:rPr>
          <w:color w:val="000000"/>
          <w:sz w:val="28"/>
          <w:szCs w:val="28"/>
        </w:rPr>
      </w:pPr>
      <w:r w:rsidRPr="00B10A66">
        <w:rPr>
          <w:color w:val="000000"/>
          <w:sz w:val="28"/>
          <w:szCs w:val="28"/>
        </w:rPr>
        <w:t>Существует и близкое понятие – «гиподинамия» – понижение мышечных усилий, когда движения осуществляются, но при крайне малых нагрузках на мышечный аппарат. В обоих случаях скелетные мышцы нагружены недостаточно. Возникает огромный дефицит биологической потребности в движениях, что резко снижает функциональное состояние и работоспособность организма человека.</w:t>
      </w:r>
    </w:p>
    <w:p w:rsidR="00B10A66" w:rsidRPr="00B10A66" w:rsidRDefault="00B10A66" w:rsidP="00B10A66">
      <w:pPr>
        <w:shd w:val="clear" w:color="auto" w:fill="FFFFFF"/>
        <w:spacing w:line="360" w:lineRule="auto"/>
        <w:ind w:firstLine="300"/>
        <w:jc w:val="both"/>
        <w:rPr>
          <w:color w:val="000000"/>
          <w:sz w:val="28"/>
          <w:szCs w:val="28"/>
        </w:rPr>
      </w:pPr>
      <w:r w:rsidRPr="00B10A66">
        <w:rPr>
          <w:color w:val="000000"/>
          <w:sz w:val="28"/>
          <w:szCs w:val="28"/>
        </w:rPr>
        <w:t xml:space="preserve">Основным этиологическим фактором гиподинамии и гипокинезии является длительное уменьшение объема и силы мышечных сокращений. Вследствие этого прежде всего возникает заметное уменьшение энергозатрат, что в конечном итоге приводит к снижению тканевого дыхания, общего газообмена, энергообмена, увеличению кислородного запроса и кислородного долга организма, а также к уменьшению коэффициента использования кислорода. В </w:t>
      </w:r>
      <w:r w:rsidRPr="00B10A66">
        <w:rPr>
          <w:color w:val="000000"/>
          <w:sz w:val="28"/>
          <w:szCs w:val="28"/>
        </w:rPr>
        <w:lastRenderedPageBreak/>
        <w:t>результате такого нарушения процессов биологического окисления и энергетического обмена снижается эффективность газообмена и уровень работоспособности.</w:t>
      </w:r>
    </w:p>
    <w:p w:rsidR="00B10A66" w:rsidRPr="00B10A66" w:rsidRDefault="00B10A66" w:rsidP="00B10A66">
      <w:pPr>
        <w:shd w:val="clear" w:color="auto" w:fill="FFFFFF"/>
        <w:spacing w:line="360" w:lineRule="auto"/>
        <w:ind w:firstLine="300"/>
        <w:jc w:val="both"/>
        <w:rPr>
          <w:color w:val="000000"/>
          <w:sz w:val="28"/>
          <w:szCs w:val="28"/>
        </w:rPr>
      </w:pPr>
      <w:r>
        <w:rPr>
          <w:color w:val="000000"/>
          <w:sz w:val="28"/>
          <w:szCs w:val="28"/>
        </w:rPr>
        <w:t>У</w:t>
      </w:r>
      <w:r w:rsidRPr="00B10A66">
        <w:rPr>
          <w:color w:val="000000"/>
          <w:sz w:val="28"/>
          <w:szCs w:val="28"/>
        </w:rPr>
        <w:t>меньшение мышечной активности приводит как к значительному снижению эфферентной импульсации необходимых сигналов, так и к резкому уменьшению обратного потока афферентных импульсов, информирующих ЦНС и ряд других систем организма о происходящих в мышцах функциональных изменениях. Уменьшение интенсивности эфферентных и афферентных влияний и снижение объема частоты мышечных сокращений ведет к нарушению функций коры головного мозга, преобладанию тормозных процессов, падению силы мышц, статической и динамической выносливости.</w:t>
      </w:r>
    </w:p>
    <w:p w:rsidR="00B10A66" w:rsidRPr="00B10A66" w:rsidRDefault="00B10A66" w:rsidP="00B10A66">
      <w:pPr>
        <w:shd w:val="clear" w:color="auto" w:fill="FFFFFF"/>
        <w:spacing w:line="360" w:lineRule="auto"/>
        <w:ind w:firstLine="300"/>
        <w:jc w:val="both"/>
        <w:rPr>
          <w:color w:val="000000"/>
          <w:sz w:val="28"/>
          <w:szCs w:val="28"/>
        </w:rPr>
      </w:pPr>
      <w:r w:rsidRPr="00B10A66">
        <w:rPr>
          <w:color w:val="000000"/>
          <w:sz w:val="28"/>
          <w:szCs w:val="28"/>
        </w:rPr>
        <w:t>Некоторые животные очень тяжело переносят отсутствие движений. Например, при содержании крыс в течение 1 месяца в условиях акинезии выживает 60 % животных, а в условиях гипокинезии – 80 %. Цыплята, выращенные в условиях обездвижения в тесных клетках и выпущенные затем на волю, погибали при малейшей пробежке по двору.</w:t>
      </w:r>
    </w:p>
    <w:p w:rsidR="00B10A66" w:rsidRPr="00B10A66" w:rsidRDefault="00B10A66" w:rsidP="00B10A66">
      <w:pPr>
        <w:shd w:val="clear" w:color="auto" w:fill="FFFFFF"/>
        <w:spacing w:line="360" w:lineRule="auto"/>
        <w:ind w:firstLine="300"/>
        <w:jc w:val="both"/>
        <w:rPr>
          <w:color w:val="000000"/>
          <w:sz w:val="28"/>
          <w:szCs w:val="28"/>
        </w:rPr>
      </w:pPr>
      <w:r w:rsidRPr="00B10A66">
        <w:rPr>
          <w:color w:val="000000"/>
          <w:sz w:val="28"/>
          <w:szCs w:val="28"/>
        </w:rPr>
        <w:t>Тяжело переносится снижение двигательной активности человеком. Обследование моряков-подводников показало, что после 1,5 месяцев пребывания в море сила мышц туловища и конечностей уменьшалась на 20–40 % от исходной, а после 4 месяцев плавания – на 40–60 %. Наблюдались и другие нарушения со стороны различных органов и систем.</w:t>
      </w:r>
    </w:p>
    <w:p w:rsidR="00B10A66" w:rsidRPr="00B10A66" w:rsidRDefault="00B10A66" w:rsidP="00B10A66">
      <w:pPr>
        <w:spacing w:line="360" w:lineRule="auto"/>
        <w:rPr>
          <w:b/>
          <w:color w:val="000000"/>
          <w:sz w:val="28"/>
          <w:szCs w:val="28"/>
        </w:rPr>
      </w:pPr>
      <w:r w:rsidRPr="00B10A66">
        <w:rPr>
          <w:b/>
          <w:color w:val="000000"/>
          <w:sz w:val="28"/>
          <w:szCs w:val="28"/>
        </w:rPr>
        <w:t>Влияние недостаточной двигательной активности на организм человека</w:t>
      </w:r>
    </w:p>
    <w:p w:rsidR="00B10A66" w:rsidRPr="00B10A66" w:rsidRDefault="00B10A66" w:rsidP="00B10A66">
      <w:pPr>
        <w:shd w:val="clear" w:color="auto" w:fill="FFFFFF"/>
        <w:spacing w:line="360" w:lineRule="auto"/>
        <w:ind w:firstLine="300"/>
        <w:jc w:val="both"/>
        <w:rPr>
          <w:color w:val="000000"/>
          <w:sz w:val="28"/>
          <w:szCs w:val="28"/>
        </w:rPr>
      </w:pPr>
      <w:r w:rsidRPr="00B10A66">
        <w:rPr>
          <w:color w:val="000000"/>
          <w:sz w:val="28"/>
          <w:szCs w:val="28"/>
        </w:rPr>
        <w:t xml:space="preserve">В центральной нервной системе гипокинезия и гиподинамия вызывают потерю многих межцентральных взаимосвязей, в первую очередь, из-за нарушения проведения возбуждения в межнейронных синапсах, т. е. возникает асинапсия. При этом изменяется психическая и эмоциональная сфера, ухудшается функционирование сенсорных систем. Поражение мозговых систем управления движениями приводит к ухудшению координации двигательных </w:t>
      </w:r>
      <w:r w:rsidRPr="00B10A66">
        <w:rPr>
          <w:color w:val="000000"/>
          <w:sz w:val="28"/>
          <w:szCs w:val="28"/>
        </w:rPr>
        <w:lastRenderedPageBreak/>
        <w:t>актов, возникают ошибки в адресации моторных команд, неумение оценивать текущее состояние мышц и вносить коррекцию в программы действий.</w:t>
      </w:r>
    </w:p>
    <w:p w:rsidR="00B10A66" w:rsidRPr="00B10A66" w:rsidRDefault="00B10A66" w:rsidP="00B10A66">
      <w:pPr>
        <w:shd w:val="clear" w:color="auto" w:fill="FFFFFF"/>
        <w:spacing w:line="360" w:lineRule="auto"/>
        <w:ind w:firstLine="300"/>
        <w:jc w:val="both"/>
        <w:rPr>
          <w:color w:val="000000"/>
          <w:sz w:val="28"/>
          <w:szCs w:val="28"/>
        </w:rPr>
      </w:pPr>
      <w:r w:rsidRPr="00B10A66">
        <w:rPr>
          <w:color w:val="000000"/>
          <w:sz w:val="28"/>
          <w:szCs w:val="28"/>
        </w:rPr>
        <w:t>При длительном снижении мышечной активности наиболее рано в цепь нарушений вовлекается вегетативная нервная система. При этом отмечается преобладание ваготонических реакций и изменение ее адаптационно-трофической функции, что проявляется прежде всего сдвигами показателей транспортных систем и обмена веществ. Нарушаются белковый и водно-солевой обмен (возрастают потери калия, кальция, фосфора и натрия), увеличивается содержание липидов и холестерина, повышаются свертываемость крови, уровень кортикостероидов и катехоламинов. У человека формируется два важнейших синдрома: вегетососудистая дистония и нервно-психическая астенизация организма.</w:t>
      </w:r>
    </w:p>
    <w:p w:rsidR="00B10A66" w:rsidRPr="00B10A66" w:rsidRDefault="00B10A66" w:rsidP="00B10A66">
      <w:pPr>
        <w:shd w:val="clear" w:color="auto" w:fill="FFFFFF"/>
        <w:spacing w:line="360" w:lineRule="auto"/>
        <w:ind w:firstLine="300"/>
        <w:jc w:val="both"/>
        <w:rPr>
          <w:color w:val="000000"/>
          <w:sz w:val="28"/>
          <w:szCs w:val="28"/>
        </w:rPr>
      </w:pPr>
      <w:r w:rsidRPr="00B10A66">
        <w:rPr>
          <w:color w:val="000000"/>
          <w:sz w:val="28"/>
          <w:szCs w:val="28"/>
        </w:rPr>
        <w:t>Снижение функций центральной нервной системы сказывается на высшей нервной деятельности человека: ухудшаются внимание и память, возрастает число ошибок при выполнении умственных операций, уменьшается скорость переработки информации. Отмечается также ухудшение настроения, появляется раздражительность, нарушается сон.</w:t>
      </w:r>
    </w:p>
    <w:p w:rsidR="00B10A66" w:rsidRPr="00B10A66" w:rsidRDefault="00B10A66" w:rsidP="00B10A66">
      <w:pPr>
        <w:shd w:val="clear" w:color="auto" w:fill="FFFFFF"/>
        <w:spacing w:line="360" w:lineRule="auto"/>
        <w:ind w:firstLine="300"/>
        <w:jc w:val="both"/>
        <w:rPr>
          <w:color w:val="000000"/>
          <w:sz w:val="28"/>
          <w:szCs w:val="28"/>
        </w:rPr>
      </w:pPr>
      <w:r w:rsidRPr="00B10A66">
        <w:rPr>
          <w:color w:val="000000"/>
          <w:sz w:val="28"/>
          <w:szCs w:val="28"/>
        </w:rPr>
        <w:t>Применение в достаточном объеме физических упражнений в названных условиях повышает функции головного мозга, совершенствует регуляторные механизмы, улучшает деятельность различных вегетативных систем и способствует формированию оптимального функционального состояния организма.</w:t>
      </w:r>
    </w:p>
    <w:p w:rsidR="00B10A66" w:rsidRPr="00B10A66" w:rsidRDefault="00B10A66" w:rsidP="00B10A66">
      <w:pPr>
        <w:shd w:val="clear" w:color="auto" w:fill="FFFFFF"/>
        <w:spacing w:line="360" w:lineRule="auto"/>
        <w:ind w:firstLine="300"/>
        <w:jc w:val="both"/>
        <w:rPr>
          <w:color w:val="000000"/>
          <w:sz w:val="28"/>
          <w:szCs w:val="28"/>
        </w:rPr>
      </w:pPr>
      <w:r w:rsidRPr="00B10A66">
        <w:rPr>
          <w:color w:val="000000"/>
          <w:sz w:val="28"/>
          <w:szCs w:val="28"/>
        </w:rPr>
        <w:t>В двигательном аппарате отмечаются некоторые дегенеративные явления, отражающие атрофию мышечных волокон, – снижение массы и объема мышц, их сократительных свойств. Ухудшается кровоснабжение мышц, энергообмен. Происходит падение мышечной силы, точности, быстроты и выносливости при работе (особенно статической выносливости). При локомоциях усиливаются колебания общего центра масс, что резко снижает эффективность движений при ходьбе и беге.</w:t>
      </w:r>
    </w:p>
    <w:p w:rsidR="00B10A66" w:rsidRPr="00B10A66" w:rsidRDefault="00B10A66" w:rsidP="00B10A66">
      <w:pPr>
        <w:shd w:val="clear" w:color="auto" w:fill="FFFFFF"/>
        <w:spacing w:line="360" w:lineRule="auto"/>
        <w:ind w:firstLine="300"/>
        <w:jc w:val="both"/>
        <w:rPr>
          <w:color w:val="000000"/>
          <w:sz w:val="28"/>
          <w:szCs w:val="28"/>
        </w:rPr>
      </w:pPr>
      <w:r w:rsidRPr="00B10A66">
        <w:rPr>
          <w:color w:val="000000"/>
          <w:sz w:val="28"/>
          <w:szCs w:val="28"/>
        </w:rPr>
        <w:lastRenderedPageBreak/>
        <w:t>Дыхание при недостаточной двигательной активности характеризуется уменьшением ЖЕЛ, глубины дыхания, минутного объема дыхания и максимальной легочной вентиляции. Резко увеличивается кислородный запрос и кислородный долг при работе. Основной обмен и энергообмен понижаются.</w:t>
      </w:r>
    </w:p>
    <w:p w:rsidR="00B10A66" w:rsidRPr="00B10A66" w:rsidRDefault="00B10A66" w:rsidP="00B10A66">
      <w:pPr>
        <w:shd w:val="clear" w:color="auto" w:fill="FFFFFF"/>
        <w:spacing w:line="360" w:lineRule="auto"/>
        <w:ind w:firstLine="300"/>
        <w:jc w:val="both"/>
        <w:rPr>
          <w:color w:val="000000"/>
          <w:sz w:val="28"/>
          <w:szCs w:val="28"/>
        </w:rPr>
      </w:pPr>
      <w:r w:rsidRPr="00B10A66">
        <w:rPr>
          <w:color w:val="000000"/>
          <w:sz w:val="28"/>
          <w:szCs w:val="28"/>
        </w:rPr>
        <w:t>Нарушается деятельность сердечно-сосудистой системы. Возникает атрофия сердечной мышцы, ухудшается питание миокарда. В результате развивается ишемическая болезнь сердца. Уменьшение объема сердца приводит к меньшим величинам сердечного выброса (уменьшению систолического и минутного объемов крови). Частота сердечных сокращений при этом повышается как в покое, так и при физических нагрузках.</w:t>
      </w:r>
    </w:p>
    <w:p w:rsidR="00B10A66" w:rsidRPr="00B10A66" w:rsidRDefault="00B10A66" w:rsidP="00B10A66">
      <w:pPr>
        <w:shd w:val="clear" w:color="auto" w:fill="FFFFFF"/>
        <w:spacing w:line="360" w:lineRule="auto"/>
        <w:ind w:firstLine="300"/>
        <w:jc w:val="both"/>
        <w:rPr>
          <w:color w:val="000000"/>
          <w:sz w:val="28"/>
          <w:szCs w:val="28"/>
        </w:rPr>
      </w:pPr>
      <w:r w:rsidRPr="00B10A66">
        <w:rPr>
          <w:color w:val="000000"/>
          <w:sz w:val="28"/>
          <w:szCs w:val="28"/>
        </w:rPr>
        <w:t>Ослабленные скелетные мышцы не могут в должной мере способствовать венозному возврату крови. Недостаточность или полное отсутствие их сокращений практически ликвидирует работу «мышечного насоса», облегчающего кровоток от нижних конечностей к сердцу против силы тяжести. Выпадение помощи со стороны этих «периферических сердец» еще более затрудняет работу сердца по перекачиванию крови. Время кругооборота крови заметно возрастает. Количество циркулирующей крови уменьшается.</w:t>
      </w:r>
    </w:p>
    <w:p w:rsidR="00B10A66" w:rsidRPr="00B10A66" w:rsidRDefault="00B10A66" w:rsidP="00B10A66">
      <w:pPr>
        <w:shd w:val="clear" w:color="auto" w:fill="FFFFFF"/>
        <w:spacing w:line="360" w:lineRule="auto"/>
        <w:ind w:firstLine="300"/>
        <w:jc w:val="both"/>
        <w:rPr>
          <w:color w:val="000000"/>
          <w:sz w:val="28"/>
          <w:szCs w:val="28"/>
        </w:rPr>
      </w:pPr>
      <w:r w:rsidRPr="00B10A66">
        <w:rPr>
          <w:color w:val="000000"/>
          <w:sz w:val="28"/>
          <w:szCs w:val="28"/>
        </w:rPr>
        <w:t>При низких физических нагрузках и малом увеличении глубины дыхания при работе почти не помогает кровотоку и «дыхательный насос», так как присасывающее действие пониженного давления в грудной полости и работа диафрагмы ничтожны. Все эти следствия пониженной двигательной активности вызывают в современном мире огромный рост сердечно-сосудистых заболеваний.</w:t>
      </w:r>
    </w:p>
    <w:p w:rsidR="00B10A66" w:rsidRPr="00B10A66" w:rsidRDefault="00B10A66" w:rsidP="00B10A66">
      <w:pPr>
        <w:shd w:val="clear" w:color="auto" w:fill="FFFFFF"/>
        <w:spacing w:line="360" w:lineRule="auto"/>
        <w:ind w:firstLine="300"/>
        <w:jc w:val="both"/>
        <w:rPr>
          <w:color w:val="000000"/>
          <w:sz w:val="28"/>
          <w:szCs w:val="28"/>
        </w:rPr>
      </w:pPr>
      <w:r w:rsidRPr="00B10A66">
        <w:rPr>
          <w:color w:val="000000"/>
          <w:sz w:val="28"/>
          <w:szCs w:val="28"/>
        </w:rPr>
        <w:t>В эндокринной системе отмечается снижение функций желез внутренней секреции, уменьшается продукция их гормонов.</w:t>
      </w:r>
    </w:p>
    <w:p w:rsidR="00B10A66" w:rsidRPr="00B10A66" w:rsidRDefault="00B10A66" w:rsidP="00B10A66">
      <w:pPr>
        <w:spacing w:before="168" w:line="360" w:lineRule="auto"/>
        <w:jc w:val="center"/>
        <w:rPr>
          <w:b/>
          <w:color w:val="000000"/>
          <w:sz w:val="28"/>
          <w:szCs w:val="28"/>
        </w:rPr>
      </w:pPr>
      <w:r w:rsidRPr="00B10A66">
        <w:rPr>
          <w:b/>
          <w:color w:val="000000"/>
          <w:sz w:val="28"/>
          <w:szCs w:val="28"/>
        </w:rPr>
        <w:t>Классификация физических упражнений</w:t>
      </w:r>
    </w:p>
    <w:p w:rsidR="001713DB" w:rsidRPr="001713DB" w:rsidRDefault="001713DB" w:rsidP="001713DB">
      <w:pPr>
        <w:spacing w:before="168" w:line="360" w:lineRule="auto"/>
        <w:jc w:val="both"/>
        <w:rPr>
          <w:color w:val="000000"/>
          <w:sz w:val="28"/>
          <w:szCs w:val="28"/>
        </w:rPr>
      </w:pPr>
      <w:r>
        <w:rPr>
          <w:color w:val="000000"/>
          <w:sz w:val="28"/>
          <w:szCs w:val="28"/>
        </w:rPr>
        <w:t xml:space="preserve">       </w:t>
      </w:r>
      <w:r w:rsidRPr="001713DB">
        <w:rPr>
          <w:color w:val="000000"/>
          <w:sz w:val="28"/>
          <w:szCs w:val="28"/>
        </w:rPr>
        <w:t xml:space="preserve">Классификация физических упражнений - это разделение их на группы (классы) в соответствии с определенным классификационным признаком. С помощью классификации учитель, преподаватель, тренер могут определять </w:t>
      </w:r>
      <w:r w:rsidRPr="001713DB">
        <w:rPr>
          <w:color w:val="000000"/>
          <w:sz w:val="28"/>
          <w:szCs w:val="28"/>
        </w:rPr>
        <w:lastRenderedPageBreak/>
        <w:t>характерные свойства тех или иных физических упражнений, их образовательно-воспитательный потенциал, а, следовательно, более целенаправленно и эффективно подбирать те упражнения, которые в большей мере отвечают решению конкретных педагогических задач, индивидуальным и возрастным особенностям занимающихся, характеру физкультурной деятельности и условиям проведения занятий.</w:t>
      </w:r>
    </w:p>
    <w:p w:rsidR="001713DB" w:rsidRDefault="001713DB" w:rsidP="001713DB">
      <w:pPr>
        <w:spacing w:before="168" w:line="360" w:lineRule="auto"/>
        <w:jc w:val="both"/>
        <w:rPr>
          <w:color w:val="000000"/>
          <w:sz w:val="28"/>
          <w:szCs w:val="28"/>
        </w:rPr>
      </w:pPr>
      <w:r>
        <w:rPr>
          <w:color w:val="000000"/>
          <w:sz w:val="28"/>
          <w:szCs w:val="28"/>
        </w:rPr>
        <w:t xml:space="preserve">         </w:t>
      </w:r>
      <w:r w:rsidRPr="001713DB">
        <w:rPr>
          <w:color w:val="000000"/>
          <w:sz w:val="28"/>
          <w:szCs w:val="28"/>
        </w:rPr>
        <w:t>В истории физического воспитания известно множество различных классификаций упражнений. Нередко классификации строились по чисто формальному признаку (например, упражнения со снарядами, на снарядах и без снарядов - от немецкого турнена XVIII в. и Сокольской гимнастики XIX в.) или частным, малосущественным признакам, определяющимся узкой постановкой задач физического воспитания (например, по анатомическому признаку в шведской гимнастике XIX в. с ее узкой направленностью на развитие внешних форм тела или по сугубо утилитарному признаку, как классификация Эбера во Франции).</w:t>
      </w:r>
    </w:p>
    <w:p w:rsidR="001713DB" w:rsidRPr="001713DB" w:rsidRDefault="00096E9F" w:rsidP="001713DB">
      <w:pPr>
        <w:spacing w:before="168" w:line="360" w:lineRule="auto"/>
        <w:jc w:val="both"/>
        <w:rPr>
          <w:color w:val="000000"/>
          <w:sz w:val="28"/>
          <w:szCs w:val="28"/>
        </w:rPr>
      </w:pPr>
      <w:r>
        <w:rPr>
          <w:color w:val="000000"/>
          <w:sz w:val="28"/>
          <w:szCs w:val="28"/>
        </w:rPr>
        <w:t xml:space="preserve">         </w:t>
      </w:r>
      <w:r w:rsidR="001713DB" w:rsidRPr="001713DB">
        <w:rPr>
          <w:color w:val="000000"/>
          <w:sz w:val="28"/>
          <w:szCs w:val="28"/>
        </w:rPr>
        <w:t>В настоящее время известно более 300 классификаций физических упражнений. В связи с тем, что теория и практика физкультурного образования непрерывно обогащается новыми данными, классификации не остаются неизменными. Проблема совершенствования классификации заключается в том, чтобы систематизировать все многообразие существующих физических упражнений, исходя из объективных возможностей, представляемых ими для формирования физической культуры личности в целом и отдельных ее компонентов. Важно также и то, чтобы в классификации предусматривалась возможность появления и прогнозирования новых фор</w:t>
      </w:r>
      <w:r>
        <w:rPr>
          <w:color w:val="000000"/>
          <w:sz w:val="28"/>
          <w:szCs w:val="28"/>
        </w:rPr>
        <w:t>м физических упражнений</w:t>
      </w:r>
      <w:r w:rsidR="001713DB" w:rsidRPr="001713DB">
        <w:rPr>
          <w:color w:val="000000"/>
          <w:sz w:val="28"/>
          <w:szCs w:val="28"/>
        </w:rPr>
        <w:t>.</w:t>
      </w:r>
    </w:p>
    <w:p w:rsidR="001713DB" w:rsidRDefault="001713DB" w:rsidP="00DB2AF1">
      <w:pPr>
        <w:tabs>
          <w:tab w:val="left" w:pos="6840"/>
        </w:tabs>
        <w:spacing w:line="360" w:lineRule="auto"/>
        <w:rPr>
          <w:b/>
          <w:sz w:val="28"/>
          <w:szCs w:val="28"/>
        </w:rPr>
      </w:pPr>
    </w:p>
    <w:p w:rsidR="00BA54F7" w:rsidRDefault="00BA54F7" w:rsidP="00DB2AF1">
      <w:pPr>
        <w:tabs>
          <w:tab w:val="left" w:pos="6840"/>
        </w:tabs>
        <w:spacing w:line="360" w:lineRule="auto"/>
        <w:rPr>
          <w:sz w:val="28"/>
          <w:szCs w:val="28"/>
        </w:rPr>
      </w:pPr>
      <w:r>
        <w:rPr>
          <w:b/>
          <w:sz w:val="28"/>
          <w:szCs w:val="28"/>
        </w:rPr>
        <w:t xml:space="preserve">1. </w:t>
      </w:r>
      <w:r w:rsidRPr="00DB2AF1">
        <w:rPr>
          <w:b/>
          <w:sz w:val="28"/>
          <w:szCs w:val="28"/>
        </w:rPr>
        <w:t>Критерии  классификации  физических упражнений</w:t>
      </w:r>
    </w:p>
    <w:p w:rsidR="00DB2AF1" w:rsidRPr="001B5B4A" w:rsidRDefault="00DB2AF1" w:rsidP="00DB2AF1">
      <w:pPr>
        <w:tabs>
          <w:tab w:val="left" w:pos="6840"/>
        </w:tabs>
        <w:spacing w:line="360" w:lineRule="auto"/>
        <w:rPr>
          <w:sz w:val="28"/>
          <w:szCs w:val="28"/>
        </w:rPr>
      </w:pPr>
      <w:r w:rsidRPr="001B5B4A">
        <w:rPr>
          <w:sz w:val="28"/>
          <w:szCs w:val="28"/>
        </w:rPr>
        <w:lastRenderedPageBreak/>
        <w:t>Физические упражнения чрезвычайно многообразны. Для их классификации невозможно применить один единственный критерий. Различают следующие основные критерии.</w:t>
      </w:r>
    </w:p>
    <w:p w:rsidR="00DB2AF1" w:rsidRPr="001B5B4A" w:rsidRDefault="00DB2AF1" w:rsidP="00DB2AF1">
      <w:pPr>
        <w:shd w:val="clear" w:color="auto" w:fill="FFFFFF"/>
        <w:spacing w:line="360" w:lineRule="auto"/>
        <w:ind w:firstLine="540"/>
        <w:rPr>
          <w:sz w:val="28"/>
          <w:szCs w:val="28"/>
        </w:rPr>
      </w:pPr>
      <w:r w:rsidRPr="001B5B4A">
        <w:rPr>
          <w:color w:val="000000"/>
          <w:sz w:val="28"/>
          <w:szCs w:val="28"/>
        </w:rPr>
        <w:t>1.Энергетические критерии - классифицирующие упражнения по преобладающим источникам энергии (аэробные и анаэробные) и по уровню энерготрат - единичные  (ккал в 1 с) и суммарные (на  выполненную работу).</w:t>
      </w:r>
    </w:p>
    <w:p w:rsidR="00DB2AF1" w:rsidRPr="001B5B4A" w:rsidRDefault="00DB2AF1" w:rsidP="00DB2AF1">
      <w:pPr>
        <w:shd w:val="clear" w:color="auto" w:fill="FFFFFF"/>
        <w:spacing w:line="360" w:lineRule="auto"/>
        <w:ind w:firstLine="540"/>
        <w:rPr>
          <w:sz w:val="28"/>
          <w:szCs w:val="28"/>
        </w:rPr>
      </w:pPr>
      <w:r w:rsidRPr="001B5B4A">
        <w:rPr>
          <w:color w:val="000000"/>
          <w:sz w:val="28"/>
          <w:szCs w:val="28"/>
        </w:rPr>
        <w:t>2. Биомеханические - выделяющие по структуре движений упражнения циклические, ациклические и смешанные.</w:t>
      </w:r>
    </w:p>
    <w:p w:rsidR="00DB2AF1" w:rsidRPr="001B5B4A" w:rsidRDefault="00DB2AF1" w:rsidP="00DB2AF1">
      <w:pPr>
        <w:shd w:val="clear" w:color="auto" w:fill="FFFFFF"/>
        <w:spacing w:line="360" w:lineRule="auto"/>
        <w:ind w:firstLine="540"/>
        <w:rPr>
          <w:sz w:val="28"/>
          <w:szCs w:val="28"/>
        </w:rPr>
      </w:pPr>
      <w:r w:rsidRPr="001B5B4A">
        <w:rPr>
          <w:color w:val="000000"/>
          <w:sz w:val="28"/>
          <w:szCs w:val="28"/>
        </w:rPr>
        <w:t>3. Критерии ведущего физического качества - упражнения силовые, скоростные, скоростно-силовые, на выносливость, координационные или сложно-технические.</w:t>
      </w:r>
    </w:p>
    <w:p w:rsidR="00DB2AF1" w:rsidRPr="001B5B4A" w:rsidRDefault="00DB2AF1" w:rsidP="00DB2AF1">
      <w:pPr>
        <w:shd w:val="clear" w:color="auto" w:fill="FFFFFF"/>
        <w:spacing w:line="360" w:lineRule="auto"/>
        <w:ind w:firstLine="540"/>
        <w:rPr>
          <w:sz w:val="28"/>
          <w:szCs w:val="28"/>
        </w:rPr>
      </w:pPr>
      <w:r w:rsidRPr="001B5B4A">
        <w:rPr>
          <w:color w:val="000000"/>
          <w:sz w:val="28"/>
          <w:szCs w:val="28"/>
        </w:rPr>
        <w:t xml:space="preserve">4. Критерии предельного времени работы - подразделяющие упражнения по зонам относительной мощности. </w:t>
      </w:r>
    </w:p>
    <w:p w:rsidR="006878B8" w:rsidRDefault="00DB2AF1" w:rsidP="00DB2AF1">
      <w:pPr>
        <w:shd w:val="clear" w:color="auto" w:fill="FFFFFF"/>
        <w:spacing w:line="360" w:lineRule="auto"/>
        <w:ind w:firstLine="540"/>
        <w:rPr>
          <w:color w:val="000000"/>
          <w:sz w:val="28"/>
          <w:szCs w:val="28"/>
        </w:rPr>
      </w:pPr>
      <w:r w:rsidRPr="001B5B4A">
        <w:rPr>
          <w:color w:val="000000"/>
          <w:sz w:val="28"/>
          <w:szCs w:val="28"/>
        </w:rPr>
        <w:t xml:space="preserve">Классификация по энергетическим критериям рассматривает подразделение спортивных упражнений по преобладающему источнику энергии: </w:t>
      </w:r>
    </w:p>
    <w:p w:rsidR="006878B8" w:rsidRPr="006878B8" w:rsidRDefault="00DB2AF1" w:rsidP="006878B8">
      <w:pPr>
        <w:pStyle w:val="af0"/>
        <w:numPr>
          <w:ilvl w:val="0"/>
          <w:numId w:val="12"/>
        </w:numPr>
        <w:shd w:val="clear" w:color="auto" w:fill="FFFFFF"/>
        <w:spacing w:line="360" w:lineRule="auto"/>
        <w:rPr>
          <w:color w:val="000000"/>
          <w:sz w:val="28"/>
          <w:szCs w:val="28"/>
        </w:rPr>
      </w:pPr>
      <w:r w:rsidRPr="006878B8">
        <w:rPr>
          <w:color w:val="000000"/>
          <w:sz w:val="28"/>
          <w:szCs w:val="28"/>
        </w:rPr>
        <w:t xml:space="preserve">анаэробные алактатные  (осуществляемые за счет энергии фосфагенной системы - АТФ и КрФ), </w:t>
      </w:r>
    </w:p>
    <w:p w:rsidR="00DB2AF1" w:rsidRPr="006878B8" w:rsidRDefault="00DB2AF1" w:rsidP="006878B8">
      <w:pPr>
        <w:pStyle w:val="af0"/>
        <w:numPr>
          <w:ilvl w:val="0"/>
          <w:numId w:val="12"/>
        </w:numPr>
        <w:shd w:val="clear" w:color="auto" w:fill="FFFFFF"/>
        <w:spacing w:line="360" w:lineRule="auto"/>
        <w:rPr>
          <w:color w:val="000000"/>
          <w:sz w:val="28"/>
          <w:szCs w:val="28"/>
        </w:rPr>
      </w:pPr>
      <w:r w:rsidRPr="006878B8">
        <w:rPr>
          <w:color w:val="000000"/>
          <w:sz w:val="28"/>
          <w:szCs w:val="28"/>
        </w:rPr>
        <w:t xml:space="preserve">анаэробные лактатные  (за счет энергии гликолиза - распада углеводов с образованием молочной кислоты) и аэробные (за счет энергии окисления углеводов и жиров). </w:t>
      </w:r>
    </w:p>
    <w:p w:rsidR="006878B8" w:rsidRDefault="00DB2AF1" w:rsidP="00DB2AF1">
      <w:pPr>
        <w:shd w:val="clear" w:color="auto" w:fill="FFFFFF"/>
        <w:spacing w:line="360" w:lineRule="auto"/>
        <w:ind w:firstLine="540"/>
        <w:rPr>
          <w:sz w:val="28"/>
          <w:szCs w:val="28"/>
        </w:rPr>
      </w:pPr>
      <w:r w:rsidRPr="001B5B4A">
        <w:rPr>
          <w:sz w:val="28"/>
          <w:szCs w:val="28"/>
        </w:rPr>
        <w:t xml:space="preserve">Общепринятой в настоящее время считается классификация физических упражнений, предложенная московским физиологом В. С. Фарфелем (1970), согласно которой все виды спорта принято группировать по особенностям выполняемых движений. Физиологическая характеристика движений в спорте построена  на основе классификации, в которой учитываются:        1)особенности режима работы мышц; </w:t>
      </w:r>
    </w:p>
    <w:p w:rsidR="006878B8" w:rsidRDefault="00DB2AF1" w:rsidP="00DB2AF1">
      <w:pPr>
        <w:shd w:val="clear" w:color="auto" w:fill="FFFFFF"/>
        <w:spacing w:line="360" w:lineRule="auto"/>
        <w:ind w:firstLine="540"/>
        <w:rPr>
          <w:sz w:val="28"/>
          <w:szCs w:val="28"/>
        </w:rPr>
      </w:pPr>
      <w:r w:rsidRPr="001B5B4A">
        <w:rPr>
          <w:sz w:val="28"/>
          <w:szCs w:val="28"/>
        </w:rPr>
        <w:t xml:space="preserve">2) структурность движения; </w:t>
      </w:r>
    </w:p>
    <w:p w:rsidR="006878B8" w:rsidRDefault="00DB2AF1" w:rsidP="00DB2AF1">
      <w:pPr>
        <w:shd w:val="clear" w:color="auto" w:fill="FFFFFF"/>
        <w:spacing w:line="360" w:lineRule="auto"/>
        <w:ind w:firstLine="540"/>
        <w:rPr>
          <w:sz w:val="28"/>
          <w:szCs w:val="28"/>
        </w:rPr>
      </w:pPr>
      <w:r w:rsidRPr="001B5B4A">
        <w:rPr>
          <w:sz w:val="28"/>
          <w:szCs w:val="28"/>
        </w:rPr>
        <w:t xml:space="preserve">3) мощность выполняемой работы; </w:t>
      </w:r>
    </w:p>
    <w:p w:rsidR="006878B8" w:rsidRDefault="00DB2AF1" w:rsidP="00DB2AF1">
      <w:pPr>
        <w:shd w:val="clear" w:color="auto" w:fill="FFFFFF"/>
        <w:spacing w:line="360" w:lineRule="auto"/>
        <w:ind w:firstLine="540"/>
        <w:rPr>
          <w:sz w:val="28"/>
          <w:szCs w:val="28"/>
        </w:rPr>
      </w:pPr>
      <w:r w:rsidRPr="001B5B4A">
        <w:rPr>
          <w:sz w:val="28"/>
          <w:szCs w:val="28"/>
        </w:rPr>
        <w:lastRenderedPageBreak/>
        <w:t xml:space="preserve">4) двигательные качества, развиваемые под влиянием работы. </w:t>
      </w:r>
    </w:p>
    <w:p w:rsidR="00DB2AF1" w:rsidRPr="001B5B4A" w:rsidRDefault="006878B8" w:rsidP="00DB2AF1">
      <w:pPr>
        <w:shd w:val="clear" w:color="auto" w:fill="FFFFFF"/>
        <w:spacing w:line="360" w:lineRule="auto"/>
        <w:ind w:firstLine="540"/>
        <w:rPr>
          <w:sz w:val="28"/>
          <w:szCs w:val="28"/>
        </w:rPr>
      </w:pPr>
      <w:r>
        <w:rPr>
          <w:sz w:val="28"/>
          <w:szCs w:val="28"/>
        </w:rPr>
        <w:t xml:space="preserve"> </w:t>
      </w:r>
      <w:r w:rsidR="00DB2AF1" w:rsidRPr="001B5B4A">
        <w:rPr>
          <w:sz w:val="28"/>
          <w:szCs w:val="28"/>
        </w:rPr>
        <w:t>Схема физиологической классификации упражнений в спорте (по                 В.С. Фарфелю, 1970, 1975). Все упражнения в спортивной деятельности разделены  на позы и движения.</w:t>
      </w:r>
    </w:p>
    <w:p w:rsidR="00DB2AF1" w:rsidRPr="001B5B4A" w:rsidRDefault="00DB2AF1" w:rsidP="00DB2AF1">
      <w:pPr>
        <w:shd w:val="clear" w:color="auto" w:fill="FFFFFF"/>
        <w:spacing w:line="360" w:lineRule="auto"/>
        <w:ind w:firstLine="540"/>
        <w:rPr>
          <w:sz w:val="28"/>
          <w:szCs w:val="28"/>
        </w:rPr>
      </w:pPr>
      <w:r w:rsidRPr="00BA54F7">
        <w:rPr>
          <w:bCs/>
          <w:color w:val="000000"/>
          <w:sz w:val="28"/>
          <w:szCs w:val="28"/>
          <w:u w:val="single"/>
        </w:rPr>
        <w:t>Позы</w:t>
      </w:r>
      <w:r w:rsidRPr="001B5B4A">
        <w:rPr>
          <w:bCs/>
          <w:color w:val="000000"/>
          <w:sz w:val="28"/>
          <w:szCs w:val="28"/>
        </w:rPr>
        <w:t>: лежа, сидя, стоя, с опорой на руки.</w:t>
      </w:r>
    </w:p>
    <w:p w:rsidR="00DB2AF1" w:rsidRPr="001B5B4A" w:rsidRDefault="00DB2AF1" w:rsidP="00DB2AF1">
      <w:pPr>
        <w:shd w:val="clear" w:color="auto" w:fill="FFFFFF"/>
        <w:spacing w:line="360" w:lineRule="auto"/>
        <w:ind w:firstLine="540"/>
        <w:rPr>
          <w:sz w:val="28"/>
          <w:szCs w:val="28"/>
        </w:rPr>
      </w:pPr>
      <w:r w:rsidRPr="00BA54F7">
        <w:rPr>
          <w:bCs/>
          <w:color w:val="000000"/>
          <w:sz w:val="28"/>
          <w:szCs w:val="28"/>
          <w:u w:val="single"/>
        </w:rPr>
        <w:t>Движения</w:t>
      </w:r>
      <w:r w:rsidRPr="001B5B4A">
        <w:rPr>
          <w:bCs/>
          <w:color w:val="000000"/>
          <w:sz w:val="28"/>
          <w:szCs w:val="28"/>
        </w:rPr>
        <w:t>:</w:t>
      </w:r>
    </w:p>
    <w:p w:rsidR="00DB2AF1" w:rsidRPr="001B5B4A" w:rsidRDefault="00DB2AF1" w:rsidP="00DB2AF1">
      <w:pPr>
        <w:shd w:val="clear" w:color="auto" w:fill="FFFFFF"/>
        <w:spacing w:line="360" w:lineRule="auto"/>
        <w:ind w:firstLine="540"/>
        <w:rPr>
          <w:sz w:val="28"/>
          <w:szCs w:val="28"/>
        </w:rPr>
      </w:pPr>
      <w:r w:rsidRPr="001B5B4A">
        <w:rPr>
          <w:color w:val="000000"/>
          <w:sz w:val="28"/>
          <w:szCs w:val="28"/>
          <w:lang w:val="en-US"/>
        </w:rPr>
        <w:t>I</w:t>
      </w:r>
      <w:r w:rsidRPr="001B5B4A">
        <w:rPr>
          <w:color w:val="000000"/>
          <w:sz w:val="28"/>
          <w:szCs w:val="28"/>
        </w:rPr>
        <w:t xml:space="preserve">. </w:t>
      </w:r>
      <w:r w:rsidRPr="001B5B4A">
        <w:rPr>
          <w:bCs/>
          <w:color w:val="000000"/>
          <w:sz w:val="28"/>
          <w:szCs w:val="28"/>
        </w:rPr>
        <w:t>Стереотипные (стандартные) движения бывают:</w:t>
      </w:r>
    </w:p>
    <w:p w:rsidR="00DB2AF1" w:rsidRPr="001B5B4A" w:rsidRDefault="00DB2AF1" w:rsidP="00DB2AF1">
      <w:pPr>
        <w:shd w:val="clear" w:color="auto" w:fill="FFFFFF"/>
        <w:spacing w:line="360" w:lineRule="auto"/>
        <w:rPr>
          <w:sz w:val="28"/>
          <w:szCs w:val="28"/>
        </w:rPr>
      </w:pPr>
      <w:r w:rsidRPr="001B5B4A">
        <w:rPr>
          <w:bCs/>
          <w:iCs/>
          <w:color w:val="000000"/>
          <w:sz w:val="28"/>
          <w:szCs w:val="28"/>
        </w:rPr>
        <w:t>1)</w:t>
      </w:r>
      <w:r w:rsidRPr="001B5B4A">
        <w:rPr>
          <w:iCs/>
          <w:color w:val="000000"/>
          <w:sz w:val="28"/>
          <w:szCs w:val="28"/>
        </w:rPr>
        <w:t xml:space="preserve"> </w:t>
      </w:r>
      <w:r w:rsidRPr="001B5B4A">
        <w:rPr>
          <w:bCs/>
          <w:iCs/>
          <w:color w:val="000000"/>
          <w:sz w:val="28"/>
          <w:szCs w:val="28"/>
        </w:rPr>
        <w:t>качественного значения (с оценкой в баллах);</w:t>
      </w:r>
    </w:p>
    <w:p w:rsidR="00DB2AF1" w:rsidRPr="001B5B4A" w:rsidRDefault="00DB2AF1" w:rsidP="00DB2AF1">
      <w:pPr>
        <w:shd w:val="clear" w:color="auto" w:fill="FFFFFF"/>
        <w:spacing w:line="360" w:lineRule="auto"/>
        <w:rPr>
          <w:bCs/>
          <w:iCs/>
          <w:color w:val="000000"/>
          <w:sz w:val="28"/>
          <w:szCs w:val="28"/>
        </w:rPr>
      </w:pPr>
      <w:r w:rsidRPr="001B5B4A">
        <w:rPr>
          <w:bCs/>
          <w:iCs/>
          <w:color w:val="000000"/>
          <w:sz w:val="28"/>
          <w:szCs w:val="28"/>
        </w:rPr>
        <w:t>2)</w:t>
      </w:r>
      <w:r w:rsidRPr="001B5B4A">
        <w:rPr>
          <w:iCs/>
          <w:color w:val="000000"/>
          <w:sz w:val="28"/>
          <w:szCs w:val="28"/>
        </w:rPr>
        <w:t xml:space="preserve"> </w:t>
      </w:r>
      <w:r w:rsidRPr="001B5B4A">
        <w:rPr>
          <w:bCs/>
          <w:iCs/>
          <w:color w:val="000000"/>
          <w:sz w:val="28"/>
          <w:szCs w:val="28"/>
        </w:rPr>
        <w:t>количественного значения (с оценкой в килограммах, метрах, секундах).</w:t>
      </w:r>
    </w:p>
    <w:p w:rsidR="00DB2AF1" w:rsidRPr="001B5B4A" w:rsidRDefault="00DB2AF1" w:rsidP="00DB2AF1">
      <w:pPr>
        <w:shd w:val="clear" w:color="auto" w:fill="FFFFFF"/>
        <w:spacing w:line="360" w:lineRule="auto"/>
        <w:ind w:firstLine="540"/>
        <w:rPr>
          <w:spacing w:val="20"/>
          <w:sz w:val="28"/>
          <w:szCs w:val="28"/>
        </w:rPr>
      </w:pPr>
      <w:r w:rsidRPr="001B5B4A">
        <w:rPr>
          <w:i/>
          <w:iCs/>
          <w:color w:val="000000"/>
          <w:sz w:val="28"/>
          <w:szCs w:val="28"/>
        </w:rPr>
        <w:t xml:space="preserve"> </w:t>
      </w:r>
      <w:r w:rsidRPr="001B5B4A">
        <w:rPr>
          <w:color w:val="000000"/>
          <w:spacing w:val="20"/>
          <w:sz w:val="28"/>
          <w:szCs w:val="28"/>
        </w:rPr>
        <w:t>Циклические движения</w:t>
      </w:r>
    </w:p>
    <w:p w:rsidR="00DB2AF1" w:rsidRPr="001B5B4A" w:rsidRDefault="00DB2AF1" w:rsidP="00DB2AF1">
      <w:pPr>
        <w:shd w:val="clear" w:color="auto" w:fill="FFFFFF"/>
        <w:spacing w:line="360" w:lineRule="auto"/>
        <w:rPr>
          <w:color w:val="000000"/>
          <w:sz w:val="28"/>
          <w:szCs w:val="28"/>
        </w:rPr>
      </w:pPr>
      <w:r w:rsidRPr="001B5B4A">
        <w:rPr>
          <w:iCs/>
          <w:color w:val="000000"/>
          <w:sz w:val="28"/>
          <w:szCs w:val="28"/>
        </w:rPr>
        <w:t xml:space="preserve"> делятся по зонам мощности на:</w:t>
      </w:r>
      <w:r w:rsidRPr="001B5B4A">
        <w:rPr>
          <w:color w:val="000000"/>
          <w:sz w:val="28"/>
          <w:szCs w:val="28"/>
        </w:rPr>
        <w:t xml:space="preserve"> 1) максимальную; 2) субмаксимальную;  3) большую; 4) умеренную. </w:t>
      </w:r>
    </w:p>
    <w:p w:rsidR="00DB2AF1" w:rsidRPr="00BA54F7" w:rsidRDefault="00DB2AF1" w:rsidP="00DB2AF1">
      <w:pPr>
        <w:pStyle w:val="1"/>
        <w:spacing w:before="0" w:after="0" w:line="360" w:lineRule="auto"/>
        <w:ind w:firstLine="540"/>
        <w:rPr>
          <w:rFonts w:ascii="Times New Roman" w:hAnsi="Times New Roman" w:cs="Times New Roman"/>
          <w:b w:val="0"/>
          <w:spacing w:val="20"/>
          <w:sz w:val="28"/>
          <w:szCs w:val="28"/>
        </w:rPr>
      </w:pPr>
      <w:r w:rsidRPr="00BA54F7">
        <w:rPr>
          <w:rFonts w:ascii="Times New Roman" w:hAnsi="Times New Roman" w:cs="Times New Roman"/>
          <w:b w:val="0"/>
          <w:spacing w:val="20"/>
          <w:sz w:val="28"/>
          <w:szCs w:val="28"/>
        </w:rPr>
        <w:t>Ациклические движения</w:t>
      </w:r>
    </w:p>
    <w:p w:rsidR="00DB2AF1" w:rsidRPr="001B5B4A" w:rsidRDefault="00DB2AF1" w:rsidP="00DB2AF1">
      <w:pPr>
        <w:shd w:val="clear" w:color="auto" w:fill="FFFFFF"/>
        <w:spacing w:line="360" w:lineRule="auto"/>
        <w:rPr>
          <w:sz w:val="28"/>
          <w:szCs w:val="28"/>
        </w:rPr>
      </w:pPr>
      <w:r w:rsidRPr="001B5B4A">
        <w:rPr>
          <w:color w:val="000000"/>
          <w:sz w:val="28"/>
          <w:szCs w:val="28"/>
        </w:rPr>
        <w:t xml:space="preserve"> делятся на: 1) собственно-силовые; 2) скоростно-силовые; 3) прицельные.</w:t>
      </w:r>
    </w:p>
    <w:p w:rsidR="00DB2AF1" w:rsidRPr="001B5B4A" w:rsidRDefault="00DB2AF1" w:rsidP="00DB2AF1">
      <w:pPr>
        <w:shd w:val="clear" w:color="auto" w:fill="FFFFFF"/>
        <w:spacing w:line="360" w:lineRule="auto"/>
        <w:ind w:firstLine="540"/>
        <w:rPr>
          <w:sz w:val="28"/>
          <w:szCs w:val="28"/>
        </w:rPr>
      </w:pPr>
      <w:r w:rsidRPr="001B5B4A">
        <w:rPr>
          <w:bCs/>
          <w:color w:val="000000"/>
          <w:sz w:val="28"/>
          <w:szCs w:val="28"/>
          <w:lang w:val="en-US"/>
        </w:rPr>
        <w:t>II</w:t>
      </w:r>
      <w:r w:rsidRPr="001B5B4A">
        <w:rPr>
          <w:bCs/>
          <w:color w:val="000000"/>
          <w:sz w:val="28"/>
          <w:szCs w:val="28"/>
        </w:rPr>
        <w:t>.</w:t>
      </w:r>
      <w:r w:rsidRPr="001B5B4A">
        <w:rPr>
          <w:color w:val="000000"/>
          <w:sz w:val="28"/>
          <w:szCs w:val="28"/>
        </w:rPr>
        <w:t xml:space="preserve"> </w:t>
      </w:r>
      <w:r w:rsidRPr="001B5B4A">
        <w:rPr>
          <w:bCs/>
          <w:color w:val="000000"/>
          <w:sz w:val="28"/>
          <w:szCs w:val="28"/>
        </w:rPr>
        <w:t xml:space="preserve">Ситуационные (нестандартные) движения, к ним относятся: </w:t>
      </w:r>
    </w:p>
    <w:p w:rsidR="00FB5335" w:rsidRDefault="00DB2AF1" w:rsidP="00FB5335">
      <w:pPr>
        <w:shd w:val="clear" w:color="auto" w:fill="FFFFFF"/>
        <w:spacing w:line="360" w:lineRule="auto"/>
        <w:rPr>
          <w:color w:val="000000"/>
          <w:sz w:val="28"/>
          <w:szCs w:val="28"/>
        </w:rPr>
      </w:pPr>
      <w:r w:rsidRPr="001B5B4A">
        <w:rPr>
          <w:color w:val="000000"/>
          <w:sz w:val="28"/>
          <w:szCs w:val="28"/>
        </w:rPr>
        <w:t>1) спортивные игры; 2) единоборства; 3) кроссы.</w:t>
      </w:r>
      <w:r w:rsidRPr="001B5B4A">
        <w:rPr>
          <w:color w:val="000000"/>
          <w:sz w:val="28"/>
          <w:szCs w:val="28"/>
        </w:rPr>
        <w:tab/>
      </w:r>
    </w:p>
    <w:p w:rsidR="00FB5335" w:rsidRDefault="00FB5335" w:rsidP="00FB5335">
      <w:pPr>
        <w:shd w:val="clear" w:color="auto" w:fill="FFFFFF"/>
        <w:spacing w:line="360" w:lineRule="auto"/>
        <w:rPr>
          <w:color w:val="000000"/>
          <w:sz w:val="28"/>
          <w:szCs w:val="28"/>
        </w:rPr>
      </w:pPr>
    </w:p>
    <w:p w:rsidR="00884422" w:rsidRPr="008A67C2" w:rsidRDefault="00415A37" w:rsidP="00884422">
      <w:pPr>
        <w:shd w:val="clear" w:color="auto" w:fill="FFFFFF"/>
        <w:spacing w:line="360" w:lineRule="auto"/>
        <w:jc w:val="center"/>
        <w:rPr>
          <w:color w:val="000000"/>
          <w:sz w:val="28"/>
          <w:szCs w:val="28"/>
        </w:rPr>
      </w:pPr>
      <w:r w:rsidRPr="001B5B4A">
        <w:rPr>
          <w:b/>
          <w:sz w:val="28"/>
          <w:szCs w:val="28"/>
        </w:rPr>
        <w:t xml:space="preserve">2. </w:t>
      </w:r>
      <w:r w:rsidR="00884422" w:rsidRPr="008A67C2">
        <w:rPr>
          <w:b/>
          <w:bCs/>
          <w:color w:val="000000"/>
          <w:sz w:val="28"/>
          <w:szCs w:val="28"/>
        </w:rPr>
        <w:t>О</w:t>
      </w:r>
      <w:r w:rsidR="00884422" w:rsidRPr="008A67C2">
        <w:rPr>
          <w:b/>
          <w:bCs/>
          <w:color w:val="000000"/>
          <w:sz w:val="28"/>
          <w:szCs w:val="28"/>
          <w:bdr w:val="none" w:sz="0" w:space="0" w:color="auto" w:frame="1"/>
        </w:rPr>
        <w:t>бщая физиологическая классификация физических упражнений</w:t>
      </w:r>
    </w:p>
    <w:p w:rsidR="00884422" w:rsidRPr="008A67C2" w:rsidRDefault="00884422" w:rsidP="00884422">
      <w:pPr>
        <w:shd w:val="clear" w:color="auto" w:fill="FFFFFF"/>
        <w:spacing w:before="150" w:after="150" w:line="360" w:lineRule="auto"/>
        <w:jc w:val="both"/>
        <w:textAlignment w:val="baseline"/>
        <w:rPr>
          <w:color w:val="000000"/>
          <w:sz w:val="28"/>
          <w:szCs w:val="28"/>
        </w:rPr>
      </w:pPr>
      <w:r w:rsidRPr="008A67C2">
        <w:rPr>
          <w:color w:val="000000"/>
          <w:sz w:val="28"/>
          <w:szCs w:val="28"/>
        </w:rPr>
        <w:t>Наиболее общая физиологическая классификация физических упражнений может быть проведена на основе выделения трех основных характеристик активности мышц, осуществляющих соответствующее упражнение:</w:t>
      </w:r>
    </w:p>
    <w:p w:rsidR="00884422" w:rsidRPr="008A67C2" w:rsidRDefault="00884422" w:rsidP="00884422">
      <w:pPr>
        <w:shd w:val="clear" w:color="auto" w:fill="FFFFFF"/>
        <w:spacing w:line="360" w:lineRule="auto"/>
        <w:jc w:val="both"/>
        <w:textAlignment w:val="baseline"/>
        <w:rPr>
          <w:color w:val="000000"/>
          <w:sz w:val="28"/>
          <w:szCs w:val="28"/>
        </w:rPr>
      </w:pPr>
      <w:r w:rsidRPr="008A67C2">
        <w:rPr>
          <w:b/>
          <w:bCs/>
          <w:color w:val="000000"/>
          <w:sz w:val="28"/>
          <w:szCs w:val="28"/>
          <w:bdr w:val="none" w:sz="0" w:space="0" w:color="auto" w:frame="1"/>
        </w:rPr>
        <w:t>1) </w:t>
      </w:r>
      <w:r w:rsidRPr="008A67C2">
        <w:rPr>
          <w:color w:val="000000"/>
          <w:sz w:val="28"/>
          <w:szCs w:val="28"/>
        </w:rPr>
        <w:t>объем активной мышечной массы;</w:t>
      </w:r>
    </w:p>
    <w:p w:rsidR="00884422" w:rsidRPr="008A67C2" w:rsidRDefault="00884422" w:rsidP="00884422">
      <w:pPr>
        <w:shd w:val="clear" w:color="auto" w:fill="FFFFFF"/>
        <w:spacing w:line="360" w:lineRule="auto"/>
        <w:jc w:val="both"/>
        <w:textAlignment w:val="baseline"/>
        <w:rPr>
          <w:color w:val="000000"/>
          <w:sz w:val="28"/>
          <w:szCs w:val="28"/>
        </w:rPr>
      </w:pPr>
      <w:r w:rsidRPr="008A67C2">
        <w:rPr>
          <w:b/>
          <w:bCs/>
          <w:color w:val="000000"/>
          <w:sz w:val="28"/>
          <w:szCs w:val="28"/>
          <w:bdr w:val="none" w:sz="0" w:space="0" w:color="auto" w:frame="1"/>
        </w:rPr>
        <w:t>2) </w:t>
      </w:r>
      <w:r w:rsidRPr="008A67C2">
        <w:rPr>
          <w:color w:val="000000"/>
          <w:sz w:val="28"/>
          <w:szCs w:val="28"/>
        </w:rPr>
        <w:t>тип мышечных сокращений (статический или динамический);</w:t>
      </w:r>
    </w:p>
    <w:p w:rsidR="00884422" w:rsidRPr="008A67C2" w:rsidRDefault="00884422" w:rsidP="00884422">
      <w:pPr>
        <w:shd w:val="clear" w:color="auto" w:fill="FFFFFF"/>
        <w:spacing w:line="360" w:lineRule="auto"/>
        <w:jc w:val="both"/>
        <w:textAlignment w:val="baseline"/>
        <w:rPr>
          <w:color w:val="000000"/>
          <w:sz w:val="28"/>
          <w:szCs w:val="28"/>
        </w:rPr>
      </w:pPr>
      <w:r w:rsidRPr="008A67C2">
        <w:rPr>
          <w:b/>
          <w:bCs/>
          <w:color w:val="000000"/>
          <w:sz w:val="28"/>
          <w:szCs w:val="28"/>
          <w:bdr w:val="none" w:sz="0" w:space="0" w:color="auto" w:frame="1"/>
        </w:rPr>
        <w:t>3) </w:t>
      </w:r>
      <w:r w:rsidRPr="008A67C2">
        <w:rPr>
          <w:color w:val="000000"/>
          <w:sz w:val="28"/>
          <w:szCs w:val="28"/>
        </w:rPr>
        <w:t>сила или мощность сокращений.</w:t>
      </w:r>
    </w:p>
    <w:p w:rsidR="00884422" w:rsidRDefault="00884422" w:rsidP="00884422">
      <w:pPr>
        <w:shd w:val="clear" w:color="auto" w:fill="FFFFFF"/>
        <w:spacing w:line="360" w:lineRule="auto"/>
        <w:jc w:val="both"/>
        <w:textAlignment w:val="baseline"/>
        <w:rPr>
          <w:b/>
          <w:bCs/>
          <w:i/>
          <w:iCs/>
          <w:color w:val="000000"/>
          <w:sz w:val="28"/>
          <w:szCs w:val="28"/>
          <w:bdr w:val="none" w:sz="0" w:space="0" w:color="auto" w:frame="1"/>
        </w:rPr>
      </w:pPr>
    </w:p>
    <w:p w:rsidR="00884422" w:rsidRPr="008A67C2" w:rsidRDefault="00884422" w:rsidP="00884422">
      <w:pPr>
        <w:shd w:val="clear" w:color="auto" w:fill="FFFFFF"/>
        <w:spacing w:line="360" w:lineRule="auto"/>
        <w:jc w:val="both"/>
        <w:textAlignment w:val="baseline"/>
        <w:rPr>
          <w:color w:val="000000"/>
          <w:sz w:val="28"/>
          <w:szCs w:val="28"/>
        </w:rPr>
      </w:pPr>
      <w:r w:rsidRPr="008A67C2">
        <w:rPr>
          <w:b/>
          <w:bCs/>
          <w:i/>
          <w:iCs/>
          <w:color w:val="000000"/>
          <w:sz w:val="28"/>
          <w:szCs w:val="28"/>
          <w:bdr w:val="none" w:sz="0" w:space="0" w:color="auto" w:frame="1"/>
        </w:rPr>
        <w:t>Локальные, рег</w:t>
      </w:r>
      <w:r>
        <w:rPr>
          <w:b/>
          <w:bCs/>
          <w:i/>
          <w:iCs/>
          <w:color w:val="000000"/>
          <w:sz w:val="28"/>
          <w:szCs w:val="28"/>
          <w:bdr w:val="none" w:sz="0" w:space="0" w:color="auto" w:frame="1"/>
        </w:rPr>
        <w:t>иональные и глобальные упражне</w:t>
      </w:r>
      <w:r w:rsidRPr="008A67C2">
        <w:rPr>
          <w:b/>
          <w:bCs/>
          <w:i/>
          <w:iCs/>
          <w:color w:val="000000"/>
          <w:sz w:val="28"/>
          <w:szCs w:val="28"/>
          <w:bdr w:val="none" w:sz="0" w:space="0" w:color="auto" w:frame="1"/>
        </w:rPr>
        <w:t>ния</w:t>
      </w:r>
    </w:p>
    <w:p w:rsidR="00884422" w:rsidRPr="008A67C2" w:rsidRDefault="00884422" w:rsidP="00884422">
      <w:pPr>
        <w:shd w:val="clear" w:color="auto" w:fill="FFFFFF"/>
        <w:spacing w:before="150" w:after="150" w:line="360" w:lineRule="auto"/>
        <w:jc w:val="both"/>
        <w:textAlignment w:val="baseline"/>
        <w:rPr>
          <w:color w:val="000000"/>
          <w:sz w:val="28"/>
          <w:szCs w:val="28"/>
        </w:rPr>
      </w:pPr>
      <w:r w:rsidRPr="008A67C2">
        <w:rPr>
          <w:color w:val="000000"/>
          <w:sz w:val="28"/>
          <w:szCs w:val="28"/>
        </w:rPr>
        <w:t>В зависимости от объема активной мышечной массы все физические упражнения классифицируют на локальные, региональные и глобальные.</w:t>
      </w:r>
    </w:p>
    <w:p w:rsidR="00884422" w:rsidRPr="008A67C2" w:rsidRDefault="00884422" w:rsidP="00884422">
      <w:pPr>
        <w:shd w:val="clear" w:color="auto" w:fill="FFFFFF"/>
        <w:spacing w:before="150" w:after="150" w:line="360" w:lineRule="auto"/>
        <w:jc w:val="both"/>
        <w:textAlignment w:val="baseline"/>
        <w:rPr>
          <w:color w:val="000000"/>
          <w:sz w:val="28"/>
          <w:szCs w:val="28"/>
        </w:rPr>
      </w:pPr>
      <w:r w:rsidRPr="008A67C2">
        <w:rPr>
          <w:color w:val="000000"/>
          <w:sz w:val="28"/>
          <w:szCs w:val="28"/>
        </w:rPr>
        <w:lastRenderedPageBreak/>
        <w:t>К локальным относятся упражнения, в осуществлении которых участвует менее 1/3 всей мышечной массы тела (стрельба из лука, из пистолета, определенные гимнастические упражнения).</w:t>
      </w:r>
    </w:p>
    <w:p w:rsidR="00884422" w:rsidRPr="008A67C2" w:rsidRDefault="00884422" w:rsidP="00884422">
      <w:pPr>
        <w:shd w:val="clear" w:color="auto" w:fill="FFFFFF"/>
        <w:spacing w:before="150" w:after="150" w:line="360" w:lineRule="auto"/>
        <w:jc w:val="both"/>
        <w:textAlignment w:val="baseline"/>
        <w:rPr>
          <w:color w:val="000000"/>
          <w:sz w:val="28"/>
          <w:szCs w:val="28"/>
        </w:rPr>
      </w:pPr>
      <w:r w:rsidRPr="008A67C2">
        <w:rPr>
          <w:color w:val="000000"/>
          <w:sz w:val="28"/>
          <w:szCs w:val="28"/>
        </w:rPr>
        <w:t>К региональным относятся упражнения, в осуществлении которых принимает участие примерно от 1/3 до 1/4 всей мышечной массы тела (гимнастические упражнения, выполняемые только мышцами рук и пояса верхних конечностей, мышцами туловища и т. п.).</w:t>
      </w:r>
    </w:p>
    <w:p w:rsidR="00884422" w:rsidRPr="008A67C2" w:rsidRDefault="00884422" w:rsidP="00884422">
      <w:pPr>
        <w:shd w:val="clear" w:color="auto" w:fill="FFFFFF"/>
        <w:spacing w:before="150" w:after="150" w:line="360" w:lineRule="auto"/>
        <w:jc w:val="both"/>
        <w:textAlignment w:val="baseline"/>
        <w:rPr>
          <w:color w:val="000000"/>
          <w:sz w:val="28"/>
          <w:szCs w:val="28"/>
        </w:rPr>
      </w:pPr>
      <w:r w:rsidRPr="008A67C2">
        <w:rPr>
          <w:color w:val="000000"/>
          <w:sz w:val="28"/>
          <w:szCs w:val="28"/>
        </w:rPr>
        <w:t>Глобальными называются упражнения, в осуществлении которых принимает активное участие более 1/г всей мышечной массы тела (бег, гребля, езда на велосипеде и др.). Подавляющее большинство спортивных упражнений относится к глобальным.</w:t>
      </w:r>
    </w:p>
    <w:p w:rsidR="00884422" w:rsidRPr="008A67C2" w:rsidRDefault="00884422" w:rsidP="00884422">
      <w:pPr>
        <w:shd w:val="clear" w:color="auto" w:fill="FFFFFF"/>
        <w:spacing w:line="360" w:lineRule="auto"/>
        <w:jc w:val="both"/>
        <w:textAlignment w:val="baseline"/>
        <w:rPr>
          <w:color w:val="000000"/>
          <w:sz w:val="28"/>
          <w:szCs w:val="28"/>
        </w:rPr>
      </w:pPr>
      <w:r w:rsidRPr="008A67C2">
        <w:rPr>
          <w:b/>
          <w:bCs/>
          <w:i/>
          <w:iCs/>
          <w:color w:val="000000"/>
          <w:sz w:val="28"/>
          <w:szCs w:val="28"/>
          <w:bdr w:val="none" w:sz="0" w:space="0" w:color="auto" w:frame="1"/>
        </w:rPr>
        <w:t>Статические и динамические упражнения</w:t>
      </w:r>
    </w:p>
    <w:p w:rsidR="00884422" w:rsidRPr="008A67C2" w:rsidRDefault="00884422" w:rsidP="00884422">
      <w:pPr>
        <w:shd w:val="clear" w:color="auto" w:fill="FFFFFF"/>
        <w:spacing w:before="150" w:after="150" w:line="360" w:lineRule="auto"/>
        <w:jc w:val="both"/>
        <w:textAlignment w:val="baseline"/>
        <w:rPr>
          <w:color w:val="000000"/>
          <w:sz w:val="28"/>
          <w:szCs w:val="28"/>
        </w:rPr>
      </w:pPr>
      <w:r w:rsidRPr="008A67C2">
        <w:rPr>
          <w:color w:val="000000"/>
          <w:sz w:val="28"/>
          <w:szCs w:val="28"/>
        </w:rPr>
        <w:t>В соответствии с типом сокращения основных мышц, осуществляющих выполнение данного упражнения, все физические упражнения можно разделить соответственно на статические и динамические.</w:t>
      </w:r>
    </w:p>
    <w:p w:rsidR="00884422" w:rsidRPr="008A67C2" w:rsidRDefault="00884422" w:rsidP="00884422">
      <w:pPr>
        <w:shd w:val="clear" w:color="auto" w:fill="FFFFFF"/>
        <w:spacing w:before="150" w:after="150" w:line="360" w:lineRule="auto"/>
        <w:jc w:val="both"/>
        <w:textAlignment w:val="baseline"/>
        <w:rPr>
          <w:color w:val="000000"/>
          <w:sz w:val="28"/>
          <w:szCs w:val="28"/>
        </w:rPr>
      </w:pPr>
      <w:r w:rsidRPr="008A67C2">
        <w:rPr>
          <w:color w:val="000000"/>
          <w:sz w:val="28"/>
          <w:szCs w:val="28"/>
        </w:rPr>
        <w:t>К статическим упражнениям относится, например, сохранение фиксированной позы при удержании стойки на кистях (у гимнастов), в момент выстрела (у стрелка).</w:t>
      </w:r>
    </w:p>
    <w:p w:rsidR="00884422" w:rsidRPr="008A67C2" w:rsidRDefault="00884422" w:rsidP="00884422">
      <w:pPr>
        <w:shd w:val="clear" w:color="auto" w:fill="FFFFFF"/>
        <w:spacing w:before="150" w:after="150" w:line="360" w:lineRule="auto"/>
        <w:jc w:val="both"/>
        <w:textAlignment w:val="baseline"/>
        <w:rPr>
          <w:color w:val="000000"/>
          <w:sz w:val="28"/>
          <w:szCs w:val="28"/>
        </w:rPr>
      </w:pPr>
      <w:r w:rsidRPr="008A67C2">
        <w:rPr>
          <w:color w:val="000000"/>
          <w:sz w:val="28"/>
          <w:szCs w:val="28"/>
        </w:rPr>
        <w:t>Большинство физических упражнений относится к динамическим. Таковы все виды локомоций: ходьба, бег, плавание и др.</w:t>
      </w:r>
    </w:p>
    <w:p w:rsidR="00884422" w:rsidRPr="008A67C2" w:rsidRDefault="00884422" w:rsidP="00884422">
      <w:pPr>
        <w:shd w:val="clear" w:color="auto" w:fill="FFFFFF"/>
        <w:spacing w:before="150" w:after="150" w:line="360" w:lineRule="auto"/>
        <w:jc w:val="both"/>
        <w:textAlignment w:val="baseline"/>
        <w:rPr>
          <w:color w:val="000000"/>
          <w:sz w:val="28"/>
          <w:szCs w:val="28"/>
        </w:rPr>
      </w:pPr>
      <w:r w:rsidRPr="008A67C2">
        <w:rPr>
          <w:color w:val="000000"/>
          <w:sz w:val="28"/>
          <w:szCs w:val="28"/>
        </w:rPr>
        <w:t>При классификации физических упражнений по силе сокращения ведущих мышечных групп следует учитывать две зависимости: "сила - скорость" и "сила - длительность" мышечного сокращения.</w:t>
      </w:r>
    </w:p>
    <w:p w:rsidR="00884422" w:rsidRPr="008A67C2" w:rsidRDefault="00884422" w:rsidP="00884422">
      <w:pPr>
        <w:shd w:val="clear" w:color="auto" w:fill="FFFFFF"/>
        <w:spacing w:before="150" w:after="150" w:line="360" w:lineRule="auto"/>
        <w:jc w:val="both"/>
        <w:textAlignment w:val="baseline"/>
        <w:rPr>
          <w:color w:val="000000"/>
          <w:sz w:val="28"/>
          <w:szCs w:val="28"/>
        </w:rPr>
      </w:pPr>
      <w:r w:rsidRPr="008A67C2">
        <w:rPr>
          <w:color w:val="000000"/>
          <w:sz w:val="28"/>
          <w:szCs w:val="28"/>
        </w:rPr>
        <w:t>В соответствии с зависим</w:t>
      </w:r>
      <w:r>
        <w:rPr>
          <w:color w:val="000000"/>
          <w:sz w:val="28"/>
          <w:szCs w:val="28"/>
        </w:rPr>
        <w:t xml:space="preserve">остью "сила - скорость" </w:t>
      </w:r>
      <w:r w:rsidRPr="008A67C2">
        <w:rPr>
          <w:color w:val="000000"/>
          <w:sz w:val="28"/>
          <w:szCs w:val="28"/>
        </w:rPr>
        <w:t xml:space="preserve"> при динамическом сокращении проявляемая сила обратно пропорциональна скорости укорочения мышц (скорости движения перемещаемого звена тела): чем больше эта скорость, тем меньше проявляемая сила. Другая, формулировка этой зависимости: чем </w:t>
      </w:r>
      <w:r w:rsidRPr="008A67C2">
        <w:rPr>
          <w:color w:val="000000"/>
          <w:sz w:val="28"/>
          <w:szCs w:val="28"/>
        </w:rPr>
        <w:lastRenderedPageBreak/>
        <w:t>больше внешняя нагрузка (сопротивление, вес), тем ниже скорость укорочения (движения) и тем больше проявляемая сила, и наоборот, чем меньше внешняя нагрузка, тем выше скорость движения и меньше, проявляемая мышечная сила. Произведение силы на скорость мышечного сокращения опре</w:t>
      </w:r>
      <w:r>
        <w:rPr>
          <w:color w:val="000000"/>
          <w:sz w:val="28"/>
          <w:szCs w:val="28"/>
        </w:rPr>
        <w:t>деляет его мощность</w:t>
      </w:r>
      <w:r w:rsidRPr="008A67C2">
        <w:rPr>
          <w:color w:val="000000"/>
          <w:sz w:val="28"/>
          <w:szCs w:val="28"/>
        </w:rPr>
        <w:t>.</w:t>
      </w:r>
    </w:p>
    <w:p w:rsidR="00884422" w:rsidRPr="008A67C2" w:rsidRDefault="00884422" w:rsidP="00884422">
      <w:pPr>
        <w:shd w:val="clear" w:color="auto" w:fill="FFFFFF"/>
        <w:spacing w:before="150" w:after="150" w:line="360" w:lineRule="auto"/>
        <w:jc w:val="both"/>
        <w:textAlignment w:val="baseline"/>
        <w:rPr>
          <w:color w:val="000000"/>
          <w:sz w:val="28"/>
          <w:szCs w:val="28"/>
        </w:rPr>
      </w:pPr>
      <w:r w:rsidRPr="008A67C2">
        <w:rPr>
          <w:color w:val="000000"/>
          <w:sz w:val="28"/>
          <w:szCs w:val="28"/>
        </w:rPr>
        <w:t>Зависимость "сила - длительность" мышечных сокращений, выражается в том, что чем больше сила (или мощность) сокращений мышц, тем короче их предельная продолжительность. Это справедливо как для локальной и региональной статическо</w:t>
      </w:r>
      <w:r>
        <w:rPr>
          <w:color w:val="000000"/>
          <w:sz w:val="28"/>
          <w:szCs w:val="28"/>
        </w:rPr>
        <w:t>й и динамической работы</w:t>
      </w:r>
      <w:r w:rsidRPr="008A67C2">
        <w:rPr>
          <w:color w:val="000000"/>
          <w:sz w:val="28"/>
          <w:szCs w:val="28"/>
        </w:rPr>
        <w:t xml:space="preserve">, так </w:t>
      </w:r>
      <w:r>
        <w:rPr>
          <w:color w:val="000000"/>
          <w:sz w:val="28"/>
          <w:szCs w:val="28"/>
        </w:rPr>
        <w:t>и для глобальной работы</w:t>
      </w:r>
      <w:r w:rsidRPr="008A67C2">
        <w:rPr>
          <w:color w:val="000000"/>
          <w:sz w:val="28"/>
          <w:szCs w:val="28"/>
        </w:rPr>
        <w:t>.</w:t>
      </w:r>
    </w:p>
    <w:p w:rsidR="00884422" w:rsidRPr="008A67C2" w:rsidRDefault="00884422" w:rsidP="00884422">
      <w:pPr>
        <w:shd w:val="clear" w:color="auto" w:fill="FFFFFF"/>
        <w:spacing w:before="150" w:after="150" w:line="360" w:lineRule="auto"/>
        <w:jc w:val="both"/>
        <w:textAlignment w:val="baseline"/>
        <w:rPr>
          <w:color w:val="000000"/>
          <w:sz w:val="28"/>
          <w:szCs w:val="28"/>
        </w:rPr>
      </w:pPr>
      <w:r w:rsidRPr="008A67C2">
        <w:rPr>
          <w:color w:val="000000"/>
          <w:sz w:val="28"/>
          <w:szCs w:val="28"/>
        </w:rPr>
        <w:t>По проявляемым силе и мощности мышечных сокращений и связанной с ними предельной продолжительности работы все физические упражнения можно разделить на три группы: силовые, скоростно-силовые (мощностные) и на выносливость.</w:t>
      </w:r>
    </w:p>
    <w:p w:rsidR="00884422" w:rsidRPr="008A67C2" w:rsidRDefault="00884422" w:rsidP="00884422">
      <w:pPr>
        <w:shd w:val="clear" w:color="auto" w:fill="FFFFFF"/>
        <w:spacing w:before="150" w:after="150" w:line="360" w:lineRule="auto"/>
        <w:jc w:val="both"/>
        <w:textAlignment w:val="baseline"/>
        <w:rPr>
          <w:color w:val="000000"/>
          <w:sz w:val="28"/>
          <w:szCs w:val="28"/>
        </w:rPr>
      </w:pPr>
      <w:r w:rsidRPr="008A67C2">
        <w:rPr>
          <w:color w:val="000000"/>
          <w:sz w:val="28"/>
          <w:szCs w:val="28"/>
        </w:rPr>
        <w:t xml:space="preserve">Силовыми можно считать упражнения с максимальным или почти максимальным напряжением основных мышц, которое они проявляют в статическом или динамическом режиме при малой скорости - движения (с большим внешним сопротивлением, весом). </w:t>
      </w:r>
      <w:r>
        <w:rPr>
          <w:color w:val="000000"/>
          <w:sz w:val="28"/>
          <w:szCs w:val="28"/>
        </w:rPr>
        <w:t>С</w:t>
      </w:r>
      <w:r w:rsidRPr="008A67C2">
        <w:rPr>
          <w:color w:val="000000"/>
          <w:sz w:val="28"/>
          <w:szCs w:val="28"/>
        </w:rPr>
        <w:t>иловым упражнениям соответствует левая часть кривой "сила - скорость". Предельная продолжительность упражнений с максимальным проявлением силы исчисляется несколькими секундами. Сила является основным двигательным качеством, определяющим успех выполнения силовых упражнений.</w:t>
      </w:r>
    </w:p>
    <w:p w:rsidR="00884422" w:rsidRPr="008A67C2" w:rsidRDefault="00884422" w:rsidP="00884422">
      <w:pPr>
        <w:shd w:val="clear" w:color="auto" w:fill="FFFFFF"/>
        <w:spacing w:before="150" w:after="150" w:line="360" w:lineRule="auto"/>
        <w:jc w:val="both"/>
        <w:textAlignment w:val="baseline"/>
        <w:rPr>
          <w:color w:val="000000"/>
          <w:sz w:val="28"/>
          <w:szCs w:val="28"/>
        </w:rPr>
      </w:pPr>
      <w:r w:rsidRPr="008A67C2">
        <w:rPr>
          <w:color w:val="000000"/>
          <w:sz w:val="28"/>
          <w:szCs w:val="28"/>
        </w:rPr>
        <w:t>Скоростно-силовыми (мощностными) являются такие динамические упражнения, в которых ведущие мышцы одновременно проявляют относительно большие силу и скорость сокращения, т. е. большую мощность. Максимальная мощность мышечного сокращения достигается в условиях максимальной активации мышцы при скорости укорочения около 30% от максимальной для ненагруженной мышцы. На кривой "сила - скорость" скоростно-силовые упражнения занимают срединное положение - до 50-60% от ма</w:t>
      </w:r>
      <w:r>
        <w:rPr>
          <w:color w:val="000000"/>
          <w:sz w:val="28"/>
          <w:szCs w:val="28"/>
        </w:rPr>
        <w:t xml:space="preserve">ксимальной </w:t>
      </w:r>
      <w:r>
        <w:rPr>
          <w:color w:val="000000"/>
          <w:sz w:val="28"/>
          <w:szCs w:val="28"/>
        </w:rPr>
        <w:lastRenderedPageBreak/>
        <w:t>скорости</w:t>
      </w:r>
      <w:r w:rsidRPr="008A67C2">
        <w:rPr>
          <w:color w:val="000000"/>
          <w:sz w:val="28"/>
          <w:szCs w:val="28"/>
        </w:rPr>
        <w:t>. Максимальную мощность мышцы развивают при внешнем сопротивлении (грузе), составляющем 30-50% от их максимальной (статической) силы. Предельная продолжительность упражнении с большой мощностью мышечных сокращений находится в диапазоне, от 3-5 с до 1-2 мин - в обратной зависимости от мощности мышечных сокращений (нагрузки). Мощность играет важнейшую роль в скоростно-силовых упражнениях.</w:t>
      </w:r>
    </w:p>
    <w:p w:rsidR="00884422" w:rsidRPr="008A67C2" w:rsidRDefault="00884422" w:rsidP="00884422">
      <w:pPr>
        <w:shd w:val="clear" w:color="auto" w:fill="FFFFFF"/>
        <w:spacing w:before="150" w:after="150" w:line="360" w:lineRule="auto"/>
        <w:jc w:val="both"/>
        <w:textAlignment w:val="baseline"/>
        <w:rPr>
          <w:color w:val="000000"/>
          <w:sz w:val="28"/>
          <w:szCs w:val="28"/>
        </w:rPr>
      </w:pPr>
      <w:r w:rsidRPr="008A67C2">
        <w:rPr>
          <w:color w:val="000000"/>
          <w:sz w:val="28"/>
          <w:szCs w:val="28"/>
        </w:rPr>
        <w:t>Упражнениями на выносливость считаются такие упражнения, при выполнении которых ведущие мышцы развивают не очень большие по силе и скорости сокращения, но способны поддерживать или повторять их на протяжении длительного времени - от нескольких минут до многих часов (в обратной зависимости от силы или мощности мышечных сокращений). Выносливость - ведущее физическое качество для упражнений этой группы.</w:t>
      </w:r>
    </w:p>
    <w:p w:rsidR="00884422" w:rsidRPr="008A67C2" w:rsidRDefault="00884422" w:rsidP="00884422">
      <w:pPr>
        <w:shd w:val="clear" w:color="auto" w:fill="FFFFFF"/>
        <w:spacing w:before="150" w:after="150"/>
        <w:jc w:val="both"/>
        <w:textAlignment w:val="baseline"/>
        <w:rPr>
          <w:color w:val="000000"/>
          <w:sz w:val="28"/>
          <w:szCs w:val="28"/>
        </w:rPr>
      </w:pPr>
    </w:p>
    <w:p w:rsidR="00FB5335" w:rsidRDefault="00415A37" w:rsidP="00425020">
      <w:pPr>
        <w:pStyle w:val="31"/>
        <w:spacing w:after="0"/>
        <w:jc w:val="left"/>
        <w:rPr>
          <w:b/>
          <w:sz w:val="28"/>
          <w:szCs w:val="28"/>
        </w:rPr>
      </w:pPr>
      <w:r w:rsidRPr="001B5B4A">
        <w:rPr>
          <w:b/>
          <w:sz w:val="28"/>
          <w:szCs w:val="28"/>
        </w:rPr>
        <w:t>3. Физиологическая характеристика</w:t>
      </w:r>
      <w:r>
        <w:rPr>
          <w:b/>
          <w:sz w:val="28"/>
          <w:szCs w:val="28"/>
        </w:rPr>
        <w:t xml:space="preserve">  </w:t>
      </w:r>
      <w:r w:rsidRPr="001B5B4A">
        <w:rPr>
          <w:b/>
          <w:sz w:val="28"/>
          <w:szCs w:val="28"/>
        </w:rPr>
        <w:t xml:space="preserve">циклических и </w:t>
      </w:r>
    </w:p>
    <w:p w:rsidR="00415A37" w:rsidRPr="001B5B4A" w:rsidRDefault="00415A37" w:rsidP="00FB5335">
      <w:pPr>
        <w:pStyle w:val="31"/>
        <w:spacing w:after="0"/>
        <w:jc w:val="center"/>
        <w:rPr>
          <w:b/>
          <w:sz w:val="28"/>
          <w:szCs w:val="28"/>
        </w:rPr>
      </w:pPr>
      <w:r w:rsidRPr="001B5B4A">
        <w:rPr>
          <w:b/>
          <w:sz w:val="28"/>
          <w:szCs w:val="28"/>
        </w:rPr>
        <w:t>ациклических движений</w:t>
      </w:r>
    </w:p>
    <w:p w:rsidR="00415A37" w:rsidRPr="001B5B4A" w:rsidRDefault="00415A37" w:rsidP="00415A37">
      <w:pPr>
        <w:pStyle w:val="31"/>
        <w:spacing w:after="0"/>
        <w:jc w:val="center"/>
        <w:rPr>
          <w:b/>
          <w:sz w:val="28"/>
          <w:szCs w:val="28"/>
        </w:rPr>
      </w:pPr>
    </w:p>
    <w:p w:rsidR="00415A37" w:rsidRPr="001B5B4A" w:rsidRDefault="00415A37" w:rsidP="00415A37">
      <w:pPr>
        <w:shd w:val="clear" w:color="auto" w:fill="FFFFFF"/>
        <w:spacing w:line="360" w:lineRule="auto"/>
        <w:ind w:firstLine="540"/>
        <w:rPr>
          <w:sz w:val="28"/>
          <w:szCs w:val="28"/>
        </w:rPr>
      </w:pPr>
      <w:r w:rsidRPr="001B5B4A">
        <w:rPr>
          <w:color w:val="000000"/>
          <w:spacing w:val="20"/>
          <w:sz w:val="28"/>
          <w:szCs w:val="28"/>
        </w:rPr>
        <w:t>Стандартные или стереотипные движения</w:t>
      </w:r>
      <w:r w:rsidRPr="001B5B4A">
        <w:rPr>
          <w:color w:val="000000"/>
          <w:sz w:val="28"/>
          <w:szCs w:val="28"/>
        </w:rPr>
        <w:t xml:space="preserve"> характеризуются  постоянством движений и их последовательностью</w:t>
      </w:r>
      <w:r w:rsidRPr="001B5B4A">
        <w:rPr>
          <w:bCs/>
          <w:iCs/>
          <w:color w:val="000000"/>
          <w:sz w:val="28"/>
          <w:szCs w:val="28"/>
        </w:rPr>
        <w:t>.</w:t>
      </w:r>
      <w:r w:rsidRPr="001B5B4A">
        <w:rPr>
          <w:b/>
          <w:bCs/>
          <w:i/>
          <w:iCs/>
          <w:color w:val="000000"/>
          <w:sz w:val="28"/>
          <w:szCs w:val="28"/>
        </w:rPr>
        <w:t xml:space="preserve"> </w:t>
      </w:r>
      <w:r w:rsidRPr="001B5B4A">
        <w:rPr>
          <w:color w:val="000000"/>
          <w:sz w:val="28"/>
          <w:szCs w:val="28"/>
        </w:rPr>
        <w:t xml:space="preserve">По структуре движений различают динамические циклические и ациклические движения. </w:t>
      </w:r>
      <w:r w:rsidRPr="001B5B4A">
        <w:rPr>
          <w:sz w:val="28"/>
          <w:szCs w:val="28"/>
        </w:rPr>
        <w:t xml:space="preserve">По предельной длительности работы динамические циклические движения подразделяются на </w:t>
      </w:r>
      <w:r w:rsidRPr="001B5B4A">
        <w:rPr>
          <w:bCs/>
          <w:iCs/>
          <w:sz w:val="28"/>
          <w:szCs w:val="28"/>
        </w:rPr>
        <w:t xml:space="preserve">4 зоны относительной мощности </w:t>
      </w:r>
      <w:r w:rsidRPr="001B5B4A">
        <w:rPr>
          <w:iCs/>
          <w:sz w:val="28"/>
          <w:szCs w:val="28"/>
        </w:rPr>
        <w:t xml:space="preserve">- </w:t>
      </w:r>
      <w:r w:rsidRPr="001B5B4A">
        <w:rPr>
          <w:sz w:val="28"/>
          <w:szCs w:val="28"/>
        </w:rPr>
        <w:t>максимальную, субмаксимальную, большую и умеренную.</w:t>
      </w:r>
    </w:p>
    <w:p w:rsidR="00415A37" w:rsidRPr="001B5B4A" w:rsidRDefault="00415A37" w:rsidP="00415A37">
      <w:pPr>
        <w:pStyle w:val="ae"/>
        <w:spacing w:line="360" w:lineRule="auto"/>
        <w:rPr>
          <w:szCs w:val="28"/>
        </w:rPr>
      </w:pPr>
      <w:r w:rsidRPr="001B5B4A">
        <w:rPr>
          <w:szCs w:val="28"/>
        </w:rPr>
        <w:t xml:space="preserve">Работа максимальной мощности  относится к динамической циклической работе длительностью 20-30с (например, легкоатлетический бег на 60, 100 и 200 м; плавание на  50 м; велогонка на  500 м). Работа  совершается в условиях максимальной частоты движений, мыщцы выполняют в единицу времени доступную величину работы, затрачивая максимальное количество энергии в единицу времени. Расчетный (на 1 мин) кислородный запрос достигает 40 и более литров. Вследствие кратковременности работы и функциональной </w:t>
      </w:r>
      <w:r w:rsidRPr="001B5B4A">
        <w:rPr>
          <w:szCs w:val="28"/>
        </w:rPr>
        <w:lastRenderedPageBreak/>
        <w:t>инертности вегетативных систем в рабочем периоде возникает «разрыв» между уровнем интенсивности функционирования двигательного аппарата и вегетативными системами.  Работа протекает в анаэробных условиях, и после ее  окончания  обнаруживается повышение  активности в</w:t>
      </w:r>
      <w:r w:rsidR="006878B8">
        <w:rPr>
          <w:szCs w:val="28"/>
        </w:rPr>
        <w:t xml:space="preserve">егетативных систем. Если при  </w:t>
      </w:r>
      <w:r w:rsidRPr="001B5B4A">
        <w:rPr>
          <w:szCs w:val="28"/>
        </w:rPr>
        <w:t>бег</w:t>
      </w:r>
      <w:r w:rsidR="006878B8">
        <w:rPr>
          <w:szCs w:val="28"/>
        </w:rPr>
        <w:t>е</w:t>
      </w:r>
      <w:r w:rsidRPr="001B5B4A">
        <w:rPr>
          <w:szCs w:val="28"/>
        </w:rPr>
        <w:t xml:space="preserve"> 100 м за 12 секунд бегун успевает провентилировать всего 5-6 л, то в первые минуты восстановительного периода легочная вентиляция возрастает до 60 – 70 л /мин, а частота дыхания по сравнению с покоем увеличивается в 4 – 5 раз.</w:t>
      </w:r>
    </w:p>
    <w:p w:rsidR="00415A37" w:rsidRPr="001B5B4A" w:rsidRDefault="00415A37" w:rsidP="00415A37">
      <w:pPr>
        <w:pStyle w:val="ae"/>
        <w:spacing w:line="360" w:lineRule="auto"/>
        <w:rPr>
          <w:szCs w:val="28"/>
        </w:rPr>
      </w:pPr>
      <w:r w:rsidRPr="001B5B4A">
        <w:rPr>
          <w:szCs w:val="28"/>
        </w:rPr>
        <w:t>Потребление кислорода в первую секунду после бега на 100 м за 12 с достигало 2-3 л/мин, (это напоминает проявление феномена Линдгарда, когда сдвиги функций после работы выше рабочих изменений).  Молочная кислота, накопившаяся во время бега,  усиленно диффундирует в кровь, и через 1-2 минуты после финиша ее концентрация с 10-20 мг %  (1-2 мМоль/л) в покое увеличивается до 80мг %, а на 5-6 минуте восстановления – до 100 мг %  (10-12 мМоль/л) более. К концу дистанции частота сердечных сокращений возрастает до 160 уд/мин, а в первую минуту восстановления  достигает до 180 и более уд/мин.  Энерготраты  будут незначительные.  Удельный расход энергии  достигает 4 - 6 ккал/с,  а общий – до 80 ккал. Главные поставщики энергии – АТФ и КрФ, т.е. преобладает алактатный анаэробный процесс.  Потребление кислорода во время работы не превышает 5-10% от кислородного запроса и кислородный долг составляет 90-95%. Восстановительный период по потреблению О</w:t>
      </w:r>
      <w:r w:rsidRPr="001B5B4A">
        <w:rPr>
          <w:szCs w:val="28"/>
          <w:vertAlign w:val="subscript"/>
        </w:rPr>
        <w:t>2</w:t>
      </w:r>
      <w:r w:rsidRPr="001B5B4A">
        <w:rPr>
          <w:szCs w:val="28"/>
        </w:rPr>
        <w:t xml:space="preserve"> равен 30-40 минут.</w:t>
      </w:r>
    </w:p>
    <w:p w:rsidR="00415A37" w:rsidRPr="001B5B4A" w:rsidRDefault="00415A37" w:rsidP="00415A37">
      <w:pPr>
        <w:pStyle w:val="ae"/>
        <w:spacing w:line="360" w:lineRule="auto"/>
        <w:rPr>
          <w:szCs w:val="28"/>
        </w:rPr>
      </w:pPr>
      <w:r w:rsidRPr="001B5B4A">
        <w:rPr>
          <w:szCs w:val="28"/>
        </w:rPr>
        <w:t xml:space="preserve">К основным механизмам утомления  в зоне максимальной мощности следует отнести: исчерпание клеточных резервов макроэргов, уменьшение активности двигательных зон центральной нервной системы, обусловленных максимальной </w:t>
      </w:r>
      <w:r w:rsidRPr="006878B8">
        <w:rPr>
          <w:szCs w:val="28"/>
        </w:rPr>
        <w:t>афферентной импульсацией</w:t>
      </w:r>
      <w:r w:rsidRPr="001B5B4A">
        <w:rPr>
          <w:szCs w:val="28"/>
        </w:rPr>
        <w:t xml:space="preserve"> от проприорецепторов мышц.  Утомление также связано со снижением физиологической </w:t>
      </w:r>
      <w:r w:rsidRPr="006878B8">
        <w:rPr>
          <w:szCs w:val="28"/>
        </w:rPr>
        <w:t>лабильности</w:t>
      </w:r>
      <w:r w:rsidRPr="001B5B4A">
        <w:rPr>
          <w:szCs w:val="28"/>
        </w:rPr>
        <w:t xml:space="preserve"> моторных центров и развитием торможения в них,  происходящего вследствие мощной эфферентной импульсации к скелетным мышцам и снижения </w:t>
      </w:r>
      <w:r w:rsidRPr="001B5B4A">
        <w:rPr>
          <w:szCs w:val="28"/>
        </w:rPr>
        <w:lastRenderedPageBreak/>
        <w:t>сократительной способности в них по причине анаэробного характера  работы.</w:t>
      </w:r>
    </w:p>
    <w:p w:rsidR="00415A37" w:rsidRPr="001B5B4A" w:rsidRDefault="00415A37" w:rsidP="00415A37">
      <w:pPr>
        <w:pStyle w:val="ae"/>
        <w:spacing w:line="360" w:lineRule="auto"/>
        <w:rPr>
          <w:szCs w:val="28"/>
        </w:rPr>
      </w:pPr>
      <w:r w:rsidRPr="001B5B4A">
        <w:rPr>
          <w:szCs w:val="28"/>
        </w:rPr>
        <w:t>Временной интервал  работы субмаксимальной мощности находится в пределах от 20-30 с до 3-5 минут.  В этих временных рамках совершается легкоатлетический бег на дистанции 400, 800, 1000, 1500 м;  плавание на 100, 200, 400 м; бег на коньках на 500, 1500 м; велогонки на 1000, 2000 м; гребля на 200, 500 м.</w:t>
      </w:r>
    </w:p>
    <w:p w:rsidR="00415A37" w:rsidRPr="001B5B4A" w:rsidRDefault="00415A37" w:rsidP="00415A37">
      <w:pPr>
        <w:pStyle w:val="ae"/>
        <w:spacing w:line="360" w:lineRule="auto"/>
        <w:rPr>
          <w:szCs w:val="28"/>
        </w:rPr>
      </w:pPr>
      <w:r w:rsidRPr="001B5B4A">
        <w:rPr>
          <w:szCs w:val="28"/>
        </w:rPr>
        <w:t xml:space="preserve">Длительность работы субмаксимальной мощности возрастает  по сравнению с зоной максимальной мощности, а различия в средней скорости преодоления этих дистанций незначительные. Это обстоятельство объясняет причины большой напряженности функционирования многих систем организма во время работы. В физиологическом смысле это объясняется следующим: </w:t>
      </w:r>
    </w:p>
    <w:p w:rsidR="00415A37" w:rsidRPr="001B5B4A" w:rsidRDefault="00415A37" w:rsidP="00415A37">
      <w:pPr>
        <w:pStyle w:val="ae"/>
        <w:spacing w:line="360" w:lineRule="auto"/>
        <w:rPr>
          <w:szCs w:val="28"/>
        </w:rPr>
      </w:pPr>
      <w:r w:rsidRPr="001B5B4A">
        <w:rPr>
          <w:szCs w:val="28"/>
        </w:rPr>
        <w:t>а) работа выполняется на пределе работоспособности ЦНС и двигательного аппарата;</w:t>
      </w:r>
    </w:p>
    <w:p w:rsidR="00415A37" w:rsidRPr="001B5B4A" w:rsidRDefault="00415A37" w:rsidP="00415A37">
      <w:pPr>
        <w:pStyle w:val="ae"/>
        <w:spacing w:line="360" w:lineRule="auto"/>
        <w:rPr>
          <w:szCs w:val="28"/>
        </w:rPr>
      </w:pPr>
      <w:r w:rsidRPr="001B5B4A">
        <w:rPr>
          <w:szCs w:val="28"/>
        </w:rPr>
        <w:t>б) работа осуществляется на предельно доступной скорости врабатывания по показателям дыхательной и сердечно-сосудистой систем;</w:t>
      </w:r>
    </w:p>
    <w:p w:rsidR="00415A37" w:rsidRPr="001B5B4A" w:rsidRDefault="00415A37" w:rsidP="00415A37">
      <w:pPr>
        <w:pStyle w:val="ae"/>
        <w:spacing w:line="360" w:lineRule="auto"/>
        <w:rPr>
          <w:szCs w:val="28"/>
        </w:rPr>
      </w:pPr>
      <w:r w:rsidRPr="001B5B4A">
        <w:rPr>
          <w:szCs w:val="28"/>
        </w:rPr>
        <w:t>в) работа протекает в условиях значительных сдвигов во внутренней среде организма  ввиду максимальной мобилизации гликолитического механизма энергообеспечения, накопления молочной кислоты, снижения рН крови.</w:t>
      </w:r>
    </w:p>
    <w:p w:rsidR="00415A37" w:rsidRPr="001B5B4A" w:rsidRDefault="00415A37" w:rsidP="00415A37">
      <w:pPr>
        <w:pStyle w:val="ae"/>
        <w:spacing w:line="360" w:lineRule="auto"/>
        <w:rPr>
          <w:szCs w:val="28"/>
        </w:rPr>
      </w:pPr>
      <w:r w:rsidRPr="001B5B4A">
        <w:rPr>
          <w:szCs w:val="28"/>
        </w:rPr>
        <w:t>Кислородный запрос может достигать 25 л/мин. Максимальное рабочее потребление О</w:t>
      </w:r>
      <w:r w:rsidRPr="001B5B4A">
        <w:rPr>
          <w:szCs w:val="28"/>
          <w:vertAlign w:val="subscript"/>
        </w:rPr>
        <w:t xml:space="preserve">2 </w:t>
      </w:r>
      <w:r w:rsidRPr="001B5B4A">
        <w:rPr>
          <w:szCs w:val="28"/>
        </w:rPr>
        <w:t xml:space="preserve">(до 5-5,5 л/мин) достигается в конце 3-5-минутного интервала времени и образуется кислородный долг  до 19-25 л (придельных для человека величин), составляя 55-85% кислородного запроса. Это обусловливает деятельность кислородтранспортной и утилизирующей систем (систем дыхания, крови, кровообращения, утилизации кислорода) работать на максимально доступном уровне. К концу работы </w:t>
      </w:r>
      <w:r w:rsidRPr="001B5B4A">
        <w:rPr>
          <w:b/>
          <w:szCs w:val="28"/>
        </w:rPr>
        <w:t>вентиляция легких</w:t>
      </w:r>
      <w:r w:rsidRPr="001B5B4A">
        <w:rPr>
          <w:szCs w:val="28"/>
        </w:rPr>
        <w:t xml:space="preserve"> достигает до 120-140 л/мин, а частота сердечных сокращений выходит на уровень 190-200 уд/мин.</w:t>
      </w:r>
    </w:p>
    <w:p w:rsidR="00415A37" w:rsidRPr="001B5B4A" w:rsidRDefault="00415A37" w:rsidP="00415A37">
      <w:pPr>
        <w:pStyle w:val="ae"/>
        <w:spacing w:line="360" w:lineRule="auto"/>
        <w:rPr>
          <w:szCs w:val="28"/>
        </w:rPr>
      </w:pPr>
      <w:r w:rsidRPr="001B5B4A">
        <w:rPr>
          <w:szCs w:val="28"/>
        </w:rPr>
        <w:t xml:space="preserve">Систолический объем крови у высокотренированных спортсменов увеличивается с 60-70 мл в покое до 150-210 мл на дистанции; при этом минутный объем крови  достигает 30-40 л. Работа протекает в условиях близких </w:t>
      </w:r>
      <w:r w:rsidRPr="001B5B4A">
        <w:rPr>
          <w:szCs w:val="28"/>
        </w:rPr>
        <w:lastRenderedPageBreak/>
        <w:t>к анаэробным.  Концентрация молочной кислоты  возрастает в 15-20 раз от уровня покоя, достигая 200-280 мг на 100 мл крови, в результате щелочные резервы снижаются на 40-60%, а рН крови - до 7,0.  Удельный расход энергии высокий (в пределах 1,5 ккал/с), а общий расход достигает 450 ккал.</w:t>
      </w:r>
    </w:p>
    <w:p w:rsidR="00415A37" w:rsidRPr="001B5B4A" w:rsidRDefault="00415A37" w:rsidP="00415A37">
      <w:pPr>
        <w:pStyle w:val="ae"/>
        <w:spacing w:line="360" w:lineRule="auto"/>
        <w:rPr>
          <w:szCs w:val="28"/>
        </w:rPr>
      </w:pPr>
      <w:r w:rsidRPr="001B5B4A">
        <w:rPr>
          <w:szCs w:val="28"/>
        </w:rPr>
        <w:t xml:space="preserve">К основным механизмам утомления при работе субмаксимальной интенсивности можно отнести: лимит мощности тканевых буферных систем; угнетение деятельности </w:t>
      </w:r>
      <w:r w:rsidRPr="001B5B4A">
        <w:rPr>
          <w:b/>
          <w:szCs w:val="28"/>
        </w:rPr>
        <w:t>центральных нервов</w:t>
      </w:r>
      <w:r w:rsidRPr="001B5B4A">
        <w:rPr>
          <w:szCs w:val="28"/>
        </w:rPr>
        <w:t xml:space="preserve"> вследствие интенсивной афферентной импульсации с проприорецепторов скелетных мышц; длительное и сильное возбуждение двигательных нервных центров; дефицит кислорода; накопление молочной кислоты и продуктов обмена; снижение сократительной способности мышц. </w:t>
      </w:r>
    </w:p>
    <w:p w:rsidR="00415A37" w:rsidRPr="001B5B4A" w:rsidRDefault="00415A37" w:rsidP="00415A37">
      <w:pPr>
        <w:pStyle w:val="ae"/>
        <w:spacing w:line="360" w:lineRule="auto"/>
        <w:rPr>
          <w:szCs w:val="28"/>
        </w:rPr>
      </w:pPr>
      <w:r w:rsidRPr="001B5B4A">
        <w:rPr>
          <w:szCs w:val="28"/>
        </w:rPr>
        <w:t>Циклическая динамическая работа большой мощности совершается во временных пределах от 3-5 до 30-40 минут. К этой работе относятся  следующие дистанции:  легкоатлетический бег  от 3 до 10 км,  плавание на 800, 1500 м, бег на коньках на 5-10 км,  велогонки от 10 до 20 км.</w:t>
      </w:r>
    </w:p>
    <w:p w:rsidR="00415A37" w:rsidRPr="001B5B4A" w:rsidRDefault="00415A37" w:rsidP="00415A37">
      <w:pPr>
        <w:pStyle w:val="ae"/>
        <w:spacing w:line="360" w:lineRule="auto"/>
        <w:rPr>
          <w:szCs w:val="28"/>
        </w:rPr>
      </w:pPr>
      <w:r w:rsidRPr="001B5B4A">
        <w:rPr>
          <w:szCs w:val="28"/>
        </w:rPr>
        <w:t>Мышечная деятельность зоны большой мощности  сопровождается большой интенсивностью двигательного аппарата в сочетании с предельно доступной функциональной активностью вегетативных систем организма  на протяжении всего времени работы.  О напряженности деятельности органов говорит рабочее потребление кислорода, достигающее 5-5,5 л/мин (т.е. максимальное потребление). Минутный кислородный запрос равен 6-7 л.  Даже при предельном рабочем потреблении кислорода  оказывается недостаточно для удовлетворения кислородного запроса. Такое устойчивое рабочее потребление кислорода носит название в физиологии спорта «ложное, или кажущееся, устойчивое состояние».  ЧСС достигает предельных величин – 200 и более в 1 мин, ударный объем крови возрастает до 180-200 мл, а минутный объем крови увеличивается до 32-40 л/мин.</w:t>
      </w:r>
    </w:p>
    <w:p w:rsidR="00FB5335" w:rsidRDefault="00415A37" w:rsidP="00415A37">
      <w:pPr>
        <w:pStyle w:val="ae"/>
        <w:spacing w:line="360" w:lineRule="auto"/>
        <w:rPr>
          <w:szCs w:val="28"/>
        </w:rPr>
      </w:pPr>
      <w:r w:rsidRPr="001B5B4A">
        <w:rPr>
          <w:szCs w:val="28"/>
        </w:rPr>
        <w:t xml:space="preserve">Минутный объем дыхания во время работы поддерживается на уровне 120-140 л/мин. Кислородный долг достигает 12-20 л и более, а относительный </w:t>
      </w:r>
      <w:r w:rsidRPr="001B5B4A">
        <w:rPr>
          <w:szCs w:val="28"/>
        </w:rPr>
        <w:lastRenderedPageBreak/>
        <w:t xml:space="preserve">кислородный долг достигает 50-20% от кислородного запроса. Содержание молочной кислоты в крови достигает до 100-200 мг % и более, т.е. по сравнению с уровнем покоя возрастает в 10 и более раз, а это сопровождается снижением щелочных резервов крови на 40-50% и рН снижается при этом до 7,2-7,0. </w:t>
      </w:r>
    </w:p>
    <w:p w:rsidR="00415A37" w:rsidRPr="001B5B4A" w:rsidRDefault="00415A37" w:rsidP="00415A37">
      <w:pPr>
        <w:pStyle w:val="ae"/>
        <w:spacing w:line="360" w:lineRule="auto"/>
        <w:rPr>
          <w:szCs w:val="28"/>
        </w:rPr>
      </w:pPr>
      <w:r w:rsidRPr="001B5B4A">
        <w:rPr>
          <w:szCs w:val="28"/>
        </w:rPr>
        <w:t xml:space="preserve">В зоне умеренной мощности совершаются такие виды мышечной деятельности спортивного характера, как марафонский бег, бег на сверхдлинные дистанции различной величины; сверхдлинные заплывы, лыжные гонки более чем на 10 км; велотуры и т.п., то есть спортивные упражнения циклического характера длительностью от 30-40 минут и более.  Для работы в зоне умеренной мощности характерной особенностью является почти полное равновесие между кислородным запросом и рабочим потреблением кислорода в течение всего времени работы. Такое состояние по потреблению кислорода называется «истинным устойчивым состоянием». Величина кислородного долга не более 4-5 л, это не более 3-5% от суммарной величины кислородного запроса и это не является фактором, лимитирующим работоспособность.  ЧСС на протяжении нескольких часов поддерживается на уровне 150-180 уд/мин, а  при величине систолического объема в 120-150 мл МОК достигает 20-25 л и более.  </w:t>
      </w:r>
    </w:p>
    <w:p w:rsidR="00415A37" w:rsidRPr="001B5B4A" w:rsidRDefault="00415A37" w:rsidP="00415A37">
      <w:pPr>
        <w:pStyle w:val="ae"/>
        <w:spacing w:line="360" w:lineRule="auto"/>
        <w:rPr>
          <w:szCs w:val="28"/>
        </w:rPr>
      </w:pPr>
      <w:r w:rsidRPr="001B5B4A">
        <w:rPr>
          <w:szCs w:val="28"/>
        </w:rPr>
        <w:t xml:space="preserve">Минутное потребление кислорода в этих условиях достигает  до 3-4 л. Удельный расход энергии составляет около 0,3 ккал/с, а ее общий расход – до 10 000 ккал. Расход углеводов большой, содержание сахара в крови снижается со 100 мг % в покое до 40-50 мг % на финише марафонской дистанции. В качестве энергетического источника  активно используются жиры. Восстановительный процесс продолжается не менее 2-3 суток до  восстановления исходного уровня работоспособности. </w:t>
      </w:r>
    </w:p>
    <w:p w:rsidR="00415A37" w:rsidRDefault="00415A37" w:rsidP="00415A37">
      <w:pPr>
        <w:pStyle w:val="ae"/>
        <w:spacing w:line="360" w:lineRule="auto"/>
        <w:rPr>
          <w:szCs w:val="28"/>
        </w:rPr>
      </w:pPr>
      <w:r w:rsidRPr="001B5B4A">
        <w:rPr>
          <w:szCs w:val="28"/>
        </w:rPr>
        <w:t xml:space="preserve">К факторам,   ограничивающим   работоспособность,    и  вызывающим   утомление при работе умеренной мощности,  относят:  ухудшение функциональной подвижности нервных центров; истощение функциональных резервов эндокринной системы; значительное снижение энергетических запасов; обильное потоотделение, сопровождающее потерей значительного количества </w:t>
      </w:r>
      <w:r w:rsidRPr="001B5B4A">
        <w:rPr>
          <w:szCs w:val="28"/>
        </w:rPr>
        <w:lastRenderedPageBreak/>
        <w:t>хлоридов, и нарушением количественного соотношения ионов натрия, калия, кальция, что и   отражается на состоянии скелетной мускулатуры (появлением судорог мышц), а также  на состоянии  ЦНС.  Это доказывает целесообразность   организовывать применение питательных смесей в процессе прохождения дистанции. В условиях повышенной температуры и влажности воздуха во время такой работы  происходит нарушение процессов терморегуляции  вплоть до тепловых ударов (гипертермия до 39-40</w:t>
      </w:r>
      <w:r w:rsidRPr="001B5B4A">
        <w:rPr>
          <w:szCs w:val="28"/>
          <w:vertAlign w:val="superscript"/>
        </w:rPr>
        <w:t>0</w:t>
      </w:r>
      <w:r w:rsidRPr="001B5B4A">
        <w:rPr>
          <w:szCs w:val="28"/>
        </w:rPr>
        <w:t xml:space="preserve"> С), потеря способности ориентироваться в пространстве.  </w:t>
      </w:r>
    </w:p>
    <w:p w:rsidR="00415A37" w:rsidRDefault="00415A37" w:rsidP="00415A37">
      <w:pPr>
        <w:pStyle w:val="ae"/>
        <w:spacing w:line="360" w:lineRule="auto"/>
        <w:rPr>
          <w:szCs w:val="28"/>
        </w:rPr>
      </w:pPr>
      <w:r w:rsidRPr="001B5B4A">
        <w:rPr>
          <w:szCs w:val="28"/>
        </w:rPr>
        <w:t xml:space="preserve">  </w:t>
      </w:r>
    </w:p>
    <w:p w:rsidR="00415A37" w:rsidRDefault="00415A37" w:rsidP="00415A37">
      <w:pPr>
        <w:pStyle w:val="ae"/>
        <w:spacing w:line="360" w:lineRule="auto"/>
        <w:jc w:val="center"/>
        <w:rPr>
          <w:b/>
          <w:szCs w:val="28"/>
        </w:rPr>
      </w:pPr>
      <w:r w:rsidRPr="001B5B4A">
        <w:rPr>
          <w:b/>
          <w:szCs w:val="28"/>
        </w:rPr>
        <w:t>4.  Физиологическая характеристика</w:t>
      </w:r>
    </w:p>
    <w:p w:rsidR="00415A37" w:rsidRPr="00425020" w:rsidRDefault="00415A37" w:rsidP="00425020">
      <w:pPr>
        <w:pStyle w:val="ae"/>
        <w:spacing w:line="360" w:lineRule="auto"/>
        <w:jc w:val="center"/>
        <w:rPr>
          <w:b/>
          <w:szCs w:val="28"/>
        </w:rPr>
      </w:pPr>
      <w:r w:rsidRPr="001B5B4A">
        <w:rPr>
          <w:b/>
          <w:szCs w:val="28"/>
        </w:rPr>
        <w:t>нестандартных движений</w:t>
      </w:r>
    </w:p>
    <w:p w:rsidR="00415A37" w:rsidRPr="001B5B4A" w:rsidRDefault="00415A37" w:rsidP="0013369A">
      <w:pPr>
        <w:shd w:val="clear" w:color="auto" w:fill="FFFFFF"/>
        <w:spacing w:line="360" w:lineRule="auto"/>
        <w:ind w:firstLine="540"/>
        <w:jc w:val="both"/>
        <w:rPr>
          <w:sz w:val="28"/>
          <w:szCs w:val="28"/>
        </w:rPr>
      </w:pPr>
      <w:r w:rsidRPr="001B5B4A">
        <w:rPr>
          <w:color w:val="000000"/>
          <w:sz w:val="28"/>
          <w:szCs w:val="28"/>
        </w:rPr>
        <w:t xml:space="preserve">К </w:t>
      </w:r>
      <w:r w:rsidRPr="001B5B4A">
        <w:rPr>
          <w:color w:val="000000"/>
          <w:spacing w:val="20"/>
          <w:sz w:val="28"/>
          <w:szCs w:val="28"/>
        </w:rPr>
        <w:t>нестандартным или ситуационным движениям</w:t>
      </w:r>
      <w:r w:rsidRPr="001B5B4A">
        <w:rPr>
          <w:color w:val="000000"/>
          <w:sz w:val="28"/>
          <w:szCs w:val="28"/>
        </w:rPr>
        <w:t xml:space="preserve"> относят спортивные игры  (баскетбол, волейбол, теннис, футбол, хоккей и др.) и единоборства (бокс, борьба, фехтование). К этой же группе причисляют кроссы из-за большой сложности профиля современных трасс.</w:t>
      </w:r>
    </w:p>
    <w:p w:rsidR="00415A37" w:rsidRPr="001B5B4A" w:rsidRDefault="00415A37" w:rsidP="0013369A">
      <w:pPr>
        <w:shd w:val="clear" w:color="auto" w:fill="FFFFFF"/>
        <w:spacing w:line="360" w:lineRule="auto"/>
        <w:ind w:firstLine="540"/>
        <w:jc w:val="both"/>
        <w:rPr>
          <w:sz w:val="28"/>
          <w:szCs w:val="28"/>
        </w:rPr>
      </w:pPr>
      <w:r w:rsidRPr="001B5B4A">
        <w:rPr>
          <w:color w:val="000000"/>
          <w:sz w:val="28"/>
          <w:szCs w:val="28"/>
        </w:rPr>
        <w:t>Для этих движений характерны:</w:t>
      </w:r>
      <w:r w:rsidRPr="001B5B4A">
        <w:rPr>
          <w:bCs/>
          <w:iCs/>
          <w:color w:val="000000"/>
          <w:sz w:val="28"/>
          <w:szCs w:val="28"/>
        </w:rPr>
        <w:t xml:space="preserve">1) переменная мощность работы </w:t>
      </w:r>
      <w:r w:rsidRPr="001B5B4A">
        <w:rPr>
          <w:color w:val="000000"/>
          <w:sz w:val="28"/>
          <w:szCs w:val="28"/>
        </w:rPr>
        <w:t>(от максимальной до умеренной или полной остановки спортсмена), связанная  с постоянными изменениями структуры двигательных действий и направления   движений;</w:t>
      </w:r>
    </w:p>
    <w:p w:rsidR="00415A37" w:rsidRPr="001B5B4A" w:rsidRDefault="00415A37" w:rsidP="0013369A">
      <w:pPr>
        <w:shd w:val="clear" w:color="auto" w:fill="FFFFFF"/>
        <w:spacing w:line="360" w:lineRule="auto"/>
        <w:ind w:firstLine="540"/>
        <w:jc w:val="both"/>
        <w:rPr>
          <w:sz w:val="28"/>
          <w:szCs w:val="28"/>
        </w:rPr>
      </w:pPr>
      <w:r w:rsidRPr="001B5B4A">
        <w:rPr>
          <w:bCs/>
          <w:color w:val="000000"/>
          <w:sz w:val="28"/>
          <w:szCs w:val="28"/>
        </w:rPr>
        <w:t xml:space="preserve">2) </w:t>
      </w:r>
      <w:r w:rsidRPr="001B5B4A">
        <w:rPr>
          <w:bCs/>
          <w:iCs/>
          <w:color w:val="000000"/>
          <w:sz w:val="28"/>
          <w:szCs w:val="28"/>
        </w:rPr>
        <w:t xml:space="preserve">изменчивость ситуации, </w:t>
      </w:r>
      <w:r w:rsidRPr="001B5B4A">
        <w:rPr>
          <w:color w:val="000000"/>
          <w:sz w:val="28"/>
          <w:szCs w:val="28"/>
        </w:rPr>
        <w:t xml:space="preserve">сочетаемая с </w:t>
      </w:r>
      <w:r w:rsidRPr="001B5B4A">
        <w:rPr>
          <w:bCs/>
          <w:iCs/>
          <w:color w:val="000000"/>
          <w:sz w:val="28"/>
          <w:szCs w:val="28"/>
        </w:rPr>
        <w:t>дефицитом времени</w:t>
      </w:r>
      <w:r w:rsidRPr="001B5B4A">
        <w:rPr>
          <w:iCs/>
          <w:color w:val="000000"/>
          <w:sz w:val="28"/>
          <w:szCs w:val="28"/>
        </w:rPr>
        <w:t xml:space="preserve">. </w:t>
      </w:r>
      <w:r w:rsidRPr="001B5B4A">
        <w:rPr>
          <w:iCs/>
          <w:color w:val="000000"/>
          <w:sz w:val="28"/>
          <w:szCs w:val="28"/>
        </w:rPr>
        <w:tab/>
      </w:r>
      <w:r w:rsidRPr="001B5B4A">
        <w:rPr>
          <w:color w:val="000000"/>
          <w:sz w:val="28"/>
          <w:szCs w:val="28"/>
        </w:rPr>
        <w:t>Нестандартные упражнения характеризуются ациклической или смешанной (циклической и ациклической) структурой движений, с преобладанием динамической скоростно-силовой работы.</w:t>
      </w:r>
    </w:p>
    <w:p w:rsidR="00365805" w:rsidRPr="001B5B4A" w:rsidRDefault="00415A37" w:rsidP="0013369A">
      <w:pPr>
        <w:shd w:val="clear" w:color="auto" w:fill="FFFFFF"/>
        <w:spacing w:line="360" w:lineRule="auto"/>
        <w:ind w:firstLine="540"/>
        <w:jc w:val="both"/>
        <w:rPr>
          <w:color w:val="000000"/>
          <w:sz w:val="28"/>
          <w:szCs w:val="28"/>
        </w:rPr>
      </w:pPr>
      <w:r w:rsidRPr="001B5B4A">
        <w:rPr>
          <w:color w:val="000000"/>
          <w:sz w:val="28"/>
          <w:szCs w:val="28"/>
        </w:rPr>
        <w:t xml:space="preserve">В отношении </w:t>
      </w:r>
      <w:r w:rsidRPr="001B5B4A">
        <w:rPr>
          <w:bCs/>
          <w:iCs/>
          <w:color w:val="000000"/>
          <w:sz w:val="28"/>
          <w:szCs w:val="28"/>
        </w:rPr>
        <w:t>ЦНС</w:t>
      </w:r>
      <w:r w:rsidRPr="001B5B4A">
        <w:rPr>
          <w:bCs/>
          <w:color w:val="000000"/>
          <w:sz w:val="28"/>
          <w:szCs w:val="28"/>
        </w:rPr>
        <w:t xml:space="preserve"> </w:t>
      </w:r>
      <w:r w:rsidRPr="001B5B4A">
        <w:rPr>
          <w:color w:val="000000"/>
          <w:sz w:val="28"/>
          <w:szCs w:val="28"/>
        </w:rPr>
        <w:t xml:space="preserve">предъявляются высокие требования к </w:t>
      </w:r>
      <w:r w:rsidRPr="001B5B4A">
        <w:rPr>
          <w:bCs/>
          <w:iCs/>
          <w:color w:val="000000"/>
          <w:sz w:val="28"/>
          <w:szCs w:val="28"/>
        </w:rPr>
        <w:t xml:space="preserve">«творческой» функции мозга </w:t>
      </w:r>
      <w:r w:rsidRPr="001B5B4A">
        <w:rPr>
          <w:color w:val="000000"/>
          <w:sz w:val="28"/>
          <w:szCs w:val="28"/>
        </w:rPr>
        <w:t xml:space="preserve">из-за отсутствия стандартных программ двигательной деятельности. Особое значение имеют процессы </w:t>
      </w:r>
      <w:r w:rsidRPr="001B5B4A">
        <w:rPr>
          <w:bCs/>
          <w:iCs/>
          <w:color w:val="000000"/>
          <w:sz w:val="28"/>
          <w:szCs w:val="28"/>
        </w:rPr>
        <w:t xml:space="preserve">восприятия, и переработки информации </w:t>
      </w:r>
      <w:r w:rsidRPr="001B5B4A">
        <w:rPr>
          <w:color w:val="000000"/>
          <w:sz w:val="28"/>
          <w:szCs w:val="28"/>
        </w:rPr>
        <w:t xml:space="preserve">в крайне ограниченные интервалы времени, что требует повышенного уровня пропускной способности мозга. Спортсмену необходима не только оценка текущей ситуации, но и предвидение возможных ее будущих </w:t>
      </w:r>
      <w:r w:rsidRPr="001B5B4A">
        <w:rPr>
          <w:color w:val="000000"/>
          <w:sz w:val="28"/>
          <w:szCs w:val="28"/>
        </w:rPr>
        <w:lastRenderedPageBreak/>
        <w:t xml:space="preserve">изменений, т. е. развитая способность к экстраполяции. При выполнении ударных действий и бросков (мяча, шайбы) основная рабочая фаза движений занимает десятые и сотые доли секунды. Это исключает внесение сенсорных коррекций в текущий двигательный акт и, следовательно, все движения должны быть </w:t>
      </w:r>
      <w:r w:rsidRPr="001B5B4A">
        <w:rPr>
          <w:bCs/>
          <w:iCs/>
          <w:color w:val="000000"/>
          <w:sz w:val="28"/>
          <w:szCs w:val="28"/>
        </w:rPr>
        <w:t xml:space="preserve">заранее и очень точно запрограммированы. </w:t>
      </w:r>
      <w:r w:rsidRPr="001B5B4A">
        <w:rPr>
          <w:color w:val="000000"/>
          <w:sz w:val="28"/>
          <w:szCs w:val="28"/>
        </w:rPr>
        <w:t xml:space="preserve">Все эти условия ситуационной деятельности требуют </w:t>
      </w:r>
      <w:r w:rsidRPr="001B5B4A">
        <w:rPr>
          <w:bCs/>
          <w:iCs/>
          <w:color w:val="000000"/>
          <w:sz w:val="28"/>
          <w:szCs w:val="28"/>
        </w:rPr>
        <w:t>высокой возбудимости и лабильности нервных центров, силы и подвижности нервных процессов</w:t>
      </w:r>
    </w:p>
    <w:p w:rsidR="00415A37" w:rsidRPr="001B5B4A" w:rsidRDefault="00415A37" w:rsidP="0013369A">
      <w:pPr>
        <w:shd w:val="clear" w:color="auto" w:fill="FFFFFF"/>
        <w:spacing w:line="360" w:lineRule="auto"/>
        <w:ind w:firstLine="540"/>
        <w:jc w:val="both"/>
        <w:rPr>
          <w:sz w:val="28"/>
          <w:szCs w:val="28"/>
        </w:rPr>
      </w:pPr>
      <w:r w:rsidRPr="001B5B4A">
        <w:rPr>
          <w:color w:val="000000"/>
          <w:sz w:val="28"/>
          <w:szCs w:val="28"/>
        </w:rPr>
        <w:t xml:space="preserve">Для четкого восприятия действий игроков, соперников и летящего мяча, шайбы, особенно при больших скоростях, спортсмену необходимы хорошая </w:t>
      </w:r>
      <w:r w:rsidRPr="001B5B4A">
        <w:rPr>
          <w:bCs/>
          <w:iCs/>
          <w:color w:val="000000"/>
          <w:sz w:val="28"/>
          <w:szCs w:val="28"/>
        </w:rPr>
        <w:t xml:space="preserve">острота и глубина зрения, идеальный мышечный баланс глаз, а в командных играх - большие размеры поля зрения. </w:t>
      </w:r>
      <w:r w:rsidRPr="001B5B4A">
        <w:rPr>
          <w:color w:val="000000"/>
          <w:sz w:val="28"/>
          <w:szCs w:val="28"/>
        </w:rPr>
        <w:t xml:space="preserve">Для ориентации в пространстве и во времени определенное значение имеет </w:t>
      </w:r>
      <w:r w:rsidRPr="001B5B4A">
        <w:rPr>
          <w:bCs/>
          <w:iCs/>
          <w:color w:val="000000"/>
          <w:sz w:val="28"/>
          <w:szCs w:val="28"/>
        </w:rPr>
        <w:t xml:space="preserve">слуховая и сенсорная система. </w:t>
      </w:r>
      <w:r w:rsidRPr="001B5B4A">
        <w:rPr>
          <w:color w:val="000000"/>
          <w:sz w:val="28"/>
          <w:szCs w:val="28"/>
        </w:rPr>
        <w:t xml:space="preserve">Резкие изменения направления и формы движений, повороты, падения, броски вызывают сильное раздражение вестибулярной сенсорной системы. </w:t>
      </w:r>
      <w:r w:rsidRPr="001B5B4A">
        <w:rPr>
          <w:iCs/>
          <w:color w:val="000000"/>
          <w:sz w:val="28"/>
          <w:szCs w:val="28"/>
        </w:rPr>
        <w:t xml:space="preserve">Занятия </w:t>
      </w:r>
      <w:r w:rsidRPr="001B5B4A">
        <w:rPr>
          <w:color w:val="000000"/>
          <w:sz w:val="28"/>
          <w:szCs w:val="28"/>
        </w:rPr>
        <w:t xml:space="preserve">ситуационными видами спорта вызывают </w:t>
      </w:r>
      <w:r w:rsidRPr="001B5B4A">
        <w:rPr>
          <w:bCs/>
          <w:iCs/>
          <w:color w:val="000000"/>
          <w:sz w:val="28"/>
          <w:szCs w:val="28"/>
        </w:rPr>
        <w:t xml:space="preserve">повышение проприоцептивной чувствительности </w:t>
      </w:r>
      <w:r w:rsidRPr="001B5B4A">
        <w:rPr>
          <w:color w:val="000000"/>
          <w:sz w:val="28"/>
          <w:szCs w:val="28"/>
        </w:rPr>
        <w:t>в суставах, которые имеют  определенное значение  к данному виду спорта (например, у баскетболистов - в лучезапястном суставе, у футболистов - в голеностопном суставе).</w:t>
      </w:r>
    </w:p>
    <w:p w:rsidR="00415A37" w:rsidRPr="001B5B4A" w:rsidRDefault="00415A37" w:rsidP="0013369A">
      <w:pPr>
        <w:shd w:val="clear" w:color="auto" w:fill="FFFFFF"/>
        <w:spacing w:line="360" w:lineRule="auto"/>
        <w:ind w:firstLine="540"/>
        <w:jc w:val="both"/>
        <w:rPr>
          <w:sz w:val="28"/>
          <w:szCs w:val="28"/>
        </w:rPr>
      </w:pPr>
      <w:r w:rsidRPr="001B5B4A">
        <w:rPr>
          <w:bCs/>
          <w:iCs/>
          <w:color w:val="000000"/>
          <w:sz w:val="28"/>
          <w:szCs w:val="28"/>
        </w:rPr>
        <w:t xml:space="preserve">Энерготраты </w:t>
      </w:r>
      <w:r w:rsidRPr="001B5B4A">
        <w:rPr>
          <w:color w:val="000000"/>
          <w:sz w:val="28"/>
          <w:szCs w:val="28"/>
        </w:rPr>
        <w:t>в ситуационных упражнениях</w:t>
      </w:r>
      <w:r w:rsidRPr="001B5B4A">
        <w:rPr>
          <w:bCs/>
          <w:iCs/>
          <w:color w:val="000000"/>
          <w:sz w:val="28"/>
          <w:szCs w:val="28"/>
        </w:rPr>
        <w:t xml:space="preserve"> ниже, </w:t>
      </w:r>
      <w:r w:rsidRPr="001B5B4A">
        <w:rPr>
          <w:bCs/>
          <w:color w:val="000000"/>
          <w:sz w:val="28"/>
          <w:szCs w:val="28"/>
        </w:rPr>
        <w:t xml:space="preserve">чем </w:t>
      </w:r>
      <w:r w:rsidRPr="001B5B4A">
        <w:rPr>
          <w:color w:val="000000"/>
          <w:sz w:val="28"/>
          <w:szCs w:val="28"/>
        </w:rPr>
        <w:t xml:space="preserve">в циклических упражнениях. </w:t>
      </w:r>
      <w:r w:rsidRPr="001B5B4A">
        <w:rPr>
          <w:bCs/>
          <w:iCs/>
          <w:color w:val="000000"/>
          <w:sz w:val="28"/>
          <w:szCs w:val="28"/>
        </w:rPr>
        <w:t xml:space="preserve">Соотношения аэробных и анаэробных процессов энергообразования заметно различается: </w:t>
      </w:r>
      <w:r w:rsidRPr="001B5B4A">
        <w:rPr>
          <w:color w:val="000000"/>
          <w:sz w:val="28"/>
          <w:szCs w:val="28"/>
        </w:rPr>
        <w:t xml:space="preserve">в волейболе, например, преобладают аэробные нагрузки, в футболе - аэробно-анаэробные, в хоккее с шайбой - анаэробные. Переменная мощность физических нагрузок позволяет </w:t>
      </w:r>
      <w:r w:rsidRPr="001B5B4A">
        <w:rPr>
          <w:bCs/>
          <w:iCs/>
          <w:color w:val="000000"/>
          <w:sz w:val="28"/>
          <w:szCs w:val="28"/>
        </w:rPr>
        <w:t xml:space="preserve">удовлетворять кислородный запрос  во время работы </w:t>
      </w:r>
      <w:r w:rsidRPr="001B5B4A">
        <w:rPr>
          <w:color w:val="000000"/>
          <w:sz w:val="28"/>
          <w:szCs w:val="28"/>
        </w:rPr>
        <w:t>и снижает величину кислородного долга.</w:t>
      </w:r>
    </w:p>
    <w:p w:rsidR="00F41296" w:rsidRPr="00F41296" w:rsidRDefault="00F41296" w:rsidP="0013369A">
      <w:pPr>
        <w:spacing w:line="360" w:lineRule="auto"/>
        <w:jc w:val="both"/>
        <w:rPr>
          <w:sz w:val="28"/>
          <w:szCs w:val="28"/>
        </w:rPr>
      </w:pPr>
    </w:p>
    <w:p w:rsidR="00425020" w:rsidRPr="008A67C2" w:rsidRDefault="00425020" w:rsidP="00425020">
      <w:pPr>
        <w:shd w:val="clear" w:color="auto" w:fill="FFFFFF"/>
        <w:jc w:val="both"/>
        <w:textAlignment w:val="baseline"/>
        <w:rPr>
          <w:color w:val="000000"/>
          <w:sz w:val="28"/>
          <w:szCs w:val="28"/>
        </w:rPr>
      </w:pPr>
      <w:r>
        <w:rPr>
          <w:b/>
          <w:bCs/>
          <w:color w:val="000000"/>
          <w:sz w:val="28"/>
          <w:szCs w:val="28"/>
        </w:rPr>
        <w:t xml:space="preserve">5 </w:t>
      </w:r>
      <w:r w:rsidRPr="008A67C2">
        <w:rPr>
          <w:b/>
          <w:bCs/>
          <w:color w:val="000000"/>
          <w:sz w:val="28"/>
          <w:szCs w:val="28"/>
        </w:rPr>
        <w:t>Ф</w:t>
      </w:r>
      <w:r w:rsidRPr="008A67C2">
        <w:rPr>
          <w:b/>
          <w:bCs/>
          <w:color w:val="000000"/>
          <w:sz w:val="28"/>
          <w:szCs w:val="28"/>
          <w:bdr w:val="none" w:sz="0" w:space="0" w:color="auto" w:frame="1"/>
        </w:rPr>
        <w:t>изиологическая классификация спортивных упражнений</w:t>
      </w:r>
    </w:p>
    <w:p w:rsidR="00425020" w:rsidRPr="008A67C2" w:rsidRDefault="00425020" w:rsidP="00425020">
      <w:pPr>
        <w:shd w:val="clear" w:color="auto" w:fill="FFFFFF"/>
        <w:spacing w:before="150" w:after="150" w:line="360" w:lineRule="auto"/>
        <w:jc w:val="both"/>
        <w:textAlignment w:val="baseline"/>
        <w:rPr>
          <w:color w:val="000000"/>
          <w:sz w:val="28"/>
          <w:szCs w:val="28"/>
        </w:rPr>
      </w:pPr>
      <w:r w:rsidRPr="008A67C2">
        <w:rPr>
          <w:color w:val="000000"/>
          <w:sz w:val="28"/>
          <w:szCs w:val="28"/>
        </w:rPr>
        <w:t xml:space="preserve">Все спортивные упражнения можно разделить на две большие группы. Для упражнений первой группы характерны очень большие (на соревновании - </w:t>
      </w:r>
      <w:r w:rsidRPr="008A67C2">
        <w:rPr>
          <w:color w:val="000000"/>
          <w:sz w:val="28"/>
          <w:szCs w:val="28"/>
        </w:rPr>
        <w:lastRenderedPageBreak/>
        <w:t>предельные) физические нагрузки, которые предъявляют исключительно высокие запросы к ведущим физиологическим системам и требуют предельного проявления таких двигательных физических качеств, как сила, быстрота или выносливость. К таким упражнениям относятся все виды легкой атлетики, плавание, лыжный и конькобежный спорт, гребля, спортивные игры, единоборства и т. д. Вторую, группу составляют технические упражнения: авто, мотоспорт, парусный, санный, парашютный, конный, авиа- и дельтапланеризм. Перемещение спортсмена в пространстве при выполнении упражнений первой, наиболее многочисленной группы осуществляется в основном за счет внутренних (мышечных) сил. При выполнении, технических упражнений перемещение спортсмена происходит главным образом за счет внешних (не мышечных) сил: тяги двигателя машины (в автоспорте), гравитационных сил (в санном, парашютном спорте), силы воздушного потока (в парусном спорте, авиа- и дельтапланеризме). Успех в технических упражнениях в очень большой мере определяется техническим оборудованием (в конном спорте - качествами лошади) и степенью владения им. Эти спортивные упражнения требуют исключительно высокого развития у спортсменов специфических психофизиологических функций: внимания, быстроты реакции, тонкой координации движений и т. д. В то. же время упражнения в технических видах спорта" как правило, не предъявляют предельных требований к энергетической и мышечной системам, к системам вегетативного обеспечения, а также к физическим качествам: силе, мощности и выносливости.</w:t>
      </w:r>
    </w:p>
    <w:p w:rsidR="00425020" w:rsidRPr="008A67C2" w:rsidRDefault="00425020" w:rsidP="00425020">
      <w:pPr>
        <w:shd w:val="clear" w:color="auto" w:fill="FFFFFF"/>
        <w:spacing w:before="150" w:after="150" w:line="360" w:lineRule="auto"/>
        <w:jc w:val="both"/>
        <w:textAlignment w:val="baseline"/>
        <w:rPr>
          <w:color w:val="000000"/>
          <w:sz w:val="28"/>
          <w:szCs w:val="28"/>
        </w:rPr>
      </w:pPr>
      <w:r w:rsidRPr="008A67C2">
        <w:rPr>
          <w:color w:val="000000"/>
          <w:sz w:val="28"/>
          <w:szCs w:val="28"/>
        </w:rPr>
        <w:t xml:space="preserve">К циклическим упражнениям локомоторного (переместительного) характера относятся бег и ходьба, бег на коньках и на лыжах, плавание, гребля, езда на велосипеде. Для этих упражнений характерно многократное повторение стереотипных циклов движений. При этом относительно постоянны не только общий рисунок движений, но и средняя мощность нагрузки или скорость перемещения спортсмена (велосипеда, лодки) по дистанции. Исключение составляют очень короткие циклические упражнения (дистанции) и начальный </w:t>
      </w:r>
      <w:r w:rsidRPr="008A67C2">
        <w:rPr>
          <w:color w:val="000000"/>
          <w:sz w:val="28"/>
          <w:szCs w:val="28"/>
        </w:rPr>
        <w:lastRenderedPageBreak/>
        <w:t>отрезок любой дистанции, т. е. период разгона, на протяжении которых скорость перемещения изменяется очень значительно. Иначе говоря, циклические упражнения - это упражнения относительно постоянных структуры и мощности.</w:t>
      </w:r>
    </w:p>
    <w:p w:rsidR="00425020" w:rsidRPr="008A67C2" w:rsidRDefault="00425020" w:rsidP="00425020">
      <w:pPr>
        <w:shd w:val="clear" w:color="auto" w:fill="FFFFFF"/>
        <w:spacing w:before="150" w:after="150" w:line="360" w:lineRule="auto"/>
        <w:jc w:val="both"/>
        <w:textAlignment w:val="baseline"/>
        <w:rPr>
          <w:color w:val="000000"/>
          <w:sz w:val="28"/>
          <w:szCs w:val="28"/>
        </w:rPr>
      </w:pPr>
      <w:r w:rsidRPr="008A67C2">
        <w:rPr>
          <w:color w:val="000000"/>
          <w:sz w:val="28"/>
          <w:szCs w:val="28"/>
        </w:rPr>
        <w:t>К ациклическим относятся такие упражнения, на протяжении выполнения которых резко меняется характер двигательной активности. Упражнениями такого типа являются все спортивные игры, спортивные единоборства, метания и. прыжки, гимнастические и акробатические упражнения, упражнения на водных и. горных лыжах, в фигурном катании на коньках. Для ациклических упражнений характерны также резкие изменения мощности по ходу их</w:t>
      </w:r>
    </w:p>
    <w:p w:rsidR="00425020" w:rsidRPr="008A67C2" w:rsidRDefault="00425020" w:rsidP="00425020">
      <w:pPr>
        <w:shd w:val="clear" w:color="auto" w:fill="FFFFFF"/>
        <w:spacing w:before="150" w:after="150" w:line="360" w:lineRule="auto"/>
        <w:jc w:val="both"/>
        <w:textAlignment w:val="baseline"/>
        <w:rPr>
          <w:color w:val="000000"/>
          <w:sz w:val="28"/>
          <w:szCs w:val="28"/>
        </w:rPr>
      </w:pPr>
      <w:r w:rsidRPr="008A67C2">
        <w:rPr>
          <w:color w:val="000000"/>
          <w:sz w:val="28"/>
          <w:szCs w:val="28"/>
        </w:rPr>
        <w:t>Некоторые виды спорта включают разные упражнения - циклические и ациклические. Таковы, например.; многоборья в легкой атлетике, лыжное двоеборье, современное пятиборье. Поэтому понятие "соревновательное спортивное упражнение" и понятия "вид спорта" или "спортивная дисциплина" во многих случаях нетождественны. выполнения.</w:t>
      </w:r>
    </w:p>
    <w:p w:rsidR="00425020" w:rsidRPr="008A67C2" w:rsidRDefault="00425020" w:rsidP="00425020">
      <w:pPr>
        <w:shd w:val="clear" w:color="auto" w:fill="FFFFFF"/>
        <w:spacing w:before="150" w:after="150" w:line="360" w:lineRule="auto"/>
        <w:jc w:val="both"/>
        <w:textAlignment w:val="baseline"/>
        <w:rPr>
          <w:color w:val="000000"/>
          <w:sz w:val="28"/>
          <w:szCs w:val="28"/>
        </w:rPr>
      </w:pPr>
      <w:r w:rsidRPr="008A67C2">
        <w:rPr>
          <w:color w:val="000000"/>
          <w:sz w:val="28"/>
          <w:szCs w:val="28"/>
        </w:rPr>
        <w:t>Это справедливо не только для соревновательных, но и для тренировочных упражнений (например, повторное пробегание отрезков с различной скоростью).</w:t>
      </w:r>
    </w:p>
    <w:p w:rsidR="00425020" w:rsidRPr="008A67C2" w:rsidRDefault="00425020" w:rsidP="00425020">
      <w:pPr>
        <w:shd w:val="clear" w:color="auto" w:fill="FFFFFF"/>
        <w:spacing w:before="150" w:after="150" w:line="360" w:lineRule="auto"/>
        <w:jc w:val="both"/>
        <w:textAlignment w:val="baseline"/>
        <w:rPr>
          <w:color w:val="000000"/>
          <w:sz w:val="28"/>
          <w:szCs w:val="28"/>
        </w:rPr>
      </w:pPr>
      <w:r w:rsidRPr="008A67C2">
        <w:rPr>
          <w:color w:val="000000"/>
          <w:sz w:val="28"/>
          <w:szCs w:val="28"/>
        </w:rPr>
        <w:t>Важнейшую классификационную характеристику упражнений, кроме технических, составляет их мощность. Учитывая, что она относительно постоянна в циклических упражнениях, их можно классифицировать по средней мощности нагрузки на протяжении любого (достаточно длинного) отрезка времени выполнения упражнения.</w:t>
      </w:r>
    </w:p>
    <w:p w:rsidR="00425020" w:rsidRPr="008A67C2" w:rsidRDefault="00425020" w:rsidP="00425020">
      <w:pPr>
        <w:shd w:val="clear" w:color="auto" w:fill="FFFFFF"/>
        <w:spacing w:before="150" w:after="150" w:line="360" w:lineRule="auto"/>
        <w:jc w:val="both"/>
        <w:textAlignment w:val="baseline"/>
        <w:rPr>
          <w:color w:val="000000"/>
          <w:sz w:val="28"/>
          <w:szCs w:val="28"/>
        </w:rPr>
      </w:pPr>
      <w:r w:rsidRPr="008A67C2">
        <w:rPr>
          <w:color w:val="000000"/>
          <w:sz w:val="28"/>
          <w:szCs w:val="28"/>
        </w:rPr>
        <w:t xml:space="preserve">На протяжении выполнения ациклических упражнений выделяют периоды наибольшей активности (мощности) - рабочие периоды, чередуемые с промежуточными периодами относительно невысокой активности (мощности), вплоть до полного отдыха (нулевой мощности). При классификации ациклических упражнений остается неясным, оценивать ли мощность основных рабочих периодов ("пиковую" мощность) или "среднюю" мощность за все время упражнения, включая основные рабочие периоды и промежуточные периоды </w:t>
      </w:r>
      <w:r w:rsidRPr="008A67C2">
        <w:rPr>
          <w:color w:val="000000"/>
          <w:sz w:val="28"/>
          <w:szCs w:val="28"/>
        </w:rPr>
        <w:lastRenderedPageBreak/>
        <w:t>относительного или полного отдыха. Физиологическая характеристика ациклических упражнений при использовании каждого из таких показателей будет различной.</w:t>
      </w:r>
    </w:p>
    <w:p w:rsidR="00425020" w:rsidRPr="008A67C2" w:rsidRDefault="00425020" w:rsidP="00425020">
      <w:pPr>
        <w:shd w:val="clear" w:color="auto" w:fill="FFFFFF"/>
        <w:spacing w:before="150" w:after="150" w:line="360" w:lineRule="auto"/>
        <w:jc w:val="both"/>
        <w:textAlignment w:val="baseline"/>
        <w:rPr>
          <w:color w:val="000000"/>
          <w:sz w:val="28"/>
          <w:szCs w:val="28"/>
        </w:rPr>
      </w:pPr>
      <w:r w:rsidRPr="008A67C2">
        <w:rPr>
          <w:color w:val="000000"/>
          <w:sz w:val="28"/>
          <w:szCs w:val="28"/>
        </w:rPr>
        <w:t>Механическая, или физическая, мощность выполняемого упражнения измеряется физическими величинами - в ваттах, кгм/мин. Она определяет физическую нагрузку. В подавляющем большинстве случаев очень трудно достаточно точно измерить физическую мощность спортивных упражнений. В циклических упражнениях мощность (физическая нагрузка) и скорость перемещения (при неизменной технике выполнения движений) связаны линейной зависимостью: чем больше скорость, тем выше физическая нагрузка.</w:t>
      </w:r>
    </w:p>
    <w:p w:rsidR="00425020" w:rsidRPr="008A67C2" w:rsidRDefault="00425020" w:rsidP="00425020">
      <w:pPr>
        <w:shd w:val="clear" w:color="auto" w:fill="FFFFFF"/>
        <w:spacing w:before="150" w:after="150" w:line="360" w:lineRule="auto"/>
        <w:jc w:val="both"/>
        <w:textAlignment w:val="baseline"/>
        <w:rPr>
          <w:color w:val="000000"/>
          <w:sz w:val="28"/>
          <w:szCs w:val="28"/>
        </w:rPr>
      </w:pPr>
      <w:r w:rsidRPr="008A67C2">
        <w:rPr>
          <w:color w:val="000000"/>
          <w:sz w:val="28"/>
          <w:szCs w:val="28"/>
        </w:rPr>
        <w:t>Совокупность физиологических (и психофизиологических) реакций организма на данную физическую нагрузку позволяет определить физиологическую мощность нагрузки или физиологическую нагрузку на организм работающего человека. "Физиологическая нагрузка" или "физиологическая мощность" - понятия близкие к термину "тяжесть работы". У каждого человека при выполнении упражнения одного и того же характера в одинаковых условиях внешней среды физиологическая мощность нагрузки находится в прямой зависимости от физической нагрузки. Например, чем выше скорость бега, тем больше физиологическая нагрузка.</w:t>
      </w:r>
    </w:p>
    <w:p w:rsidR="00425020" w:rsidRDefault="00425020" w:rsidP="00425020">
      <w:pPr>
        <w:shd w:val="clear" w:color="auto" w:fill="FFFFFF"/>
        <w:spacing w:before="150" w:after="150" w:line="360" w:lineRule="auto"/>
        <w:jc w:val="both"/>
        <w:textAlignment w:val="baseline"/>
        <w:rPr>
          <w:color w:val="000000"/>
          <w:sz w:val="28"/>
          <w:szCs w:val="28"/>
        </w:rPr>
      </w:pPr>
      <w:r w:rsidRPr="008A67C2">
        <w:rPr>
          <w:color w:val="000000"/>
          <w:sz w:val="28"/>
          <w:szCs w:val="28"/>
        </w:rPr>
        <w:t>Однако</w:t>
      </w:r>
      <w:r>
        <w:rPr>
          <w:color w:val="000000"/>
          <w:sz w:val="28"/>
          <w:szCs w:val="28"/>
        </w:rPr>
        <w:t xml:space="preserve">, </w:t>
      </w:r>
      <w:r w:rsidRPr="008A67C2">
        <w:rPr>
          <w:color w:val="000000"/>
          <w:sz w:val="28"/>
          <w:szCs w:val="28"/>
        </w:rPr>
        <w:t xml:space="preserve"> одинаковая физическая нагрузка вызывает неодинаковые физиологические реакции у людей разного возраста и пола, у людей с неодинаковой степенью функциональной подготовленности (тренированности), а также у одного и того же человека в разных условиях (например, при повышенных или пониженных температуре или давлении воздуха). Кроме того, различные физиологические реакции наблюдаются у одного и того же человека при одинаковой по мощности физической нагрузке, выполняемой разными мышечными группами (руками или ногами) или при разных положениях тела (лежа или стоя). </w:t>
      </w:r>
    </w:p>
    <w:p w:rsidR="00661F70" w:rsidRPr="008A67C2" w:rsidRDefault="00661F70" w:rsidP="00661F70">
      <w:pPr>
        <w:shd w:val="clear" w:color="auto" w:fill="FFFFFF"/>
        <w:spacing w:before="150" w:after="150" w:line="360" w:lineRule="auto"/>
        <w:jc w:val="both"/>
        <w:textAlignment w:val="baseline"/>
        <w:rPr>
          <w:color w:val="000000"/>
          <w:sz w:val="28"/>
          <w:szCs w:val="28"/>
        </w:rPr>
      </w:pPr>
      <w:r>
        <w:rPr>
          <w:color w:val="000000"/>
          <w:sz w:val="28"/>
          <w:szCs w:val="28"/>
        </w:rPr>
        <w:lastRenderedPageBreak/>
        <w:t xml:space="preserve">       </w:t>
      </w:r>
      <w:r w:rsidRPr="008A67C2">
        <w:rPr>
          <w:color w:val="000000"/>
          <w:sz w:val="28"/>
          <w:szCs w:val="28"/>
        </w:rPr>
        <w:t>Таким образом, для физиологической классификации спортивных упражнений, используются показатели относительной физиологическ</w:t>
      </w:r>
      <w:r>
        <w:rPr>
          <w:color w:val="000000"/>
          <w:sz w:val="28"/>
          <w:szCs w:val="28"/>
        </w:rPr>
        <w:t>ой "мощности: физиологической н</w:t>
      </w:r>
      <w:r w:rsidRPr="008A67C2">
        <w:rPr>
          <w:color w:val="000000"/>
          <w:sz w:val="28"/>
          <w:szCs w:val="28"/>
        </w:rPr>
        <w:t>агрузки, физиологической напряженности, тяжести работы. Такими показателями служат относительные физиологические сдвиги, которые возникают в ведущих функциональных системах в ответ на данную физическую нагрузку, выполняемую в определенных условиях внешней среды. Эти сдвиги выявляются путем сравнения текущих рабочих показателей деятельности ведущих физиологических, систем с предельными (максимальными) показателями.</w:t>
      </w:r>
    </w:p>
    <w:p w:rsidR="00661F70" w:rsidRPr="008A67C2" w:rsidRDefault="00661F70" w:rsidP="00661F70">
      <w:pPr>
        <w:shd w:val="clear" w:color="auto" w:fill="FFFFFF"/>
        <w:spacing w:before="150" w:after="150" w:line="360" w:lineRule="auto"/>
        <w:jc w:val="both"/>
        <w:textAlignment w:val="baseline"/>
        <w:rPr>
          <w:color w:val="000000"/>
          <w:sz w:val="28"/>
          <w:szCs w:val="28"/>
        </w:rPr>
      </w:pPr>
    </w:p>
    <w:p w:rsidR="00003F70" w:rsidRDefault="00003F70" w:rsidP="00661F70">
      <w:pPr>
        <w:tabs>
          <w:tab w:val="left" w:pos="6120"/>
        </w:tabs>
        <w:spacing w:line="360" w:lineRule="auto"/>
        <w:jc w:val="both"/>
        <w:rPr>
          <w:sz w:val="28"/>
          <w:szCs w:val="28"/>
        </w:rPr>
      </w:pPr>
    </w:p>
    <w:p w:rsidR="00003F70" w:rsidRDefault="00003F70" w:rsidP="00425020">
      <w:pPr>
        <w:tabs>
          <w:tab w:val="left" w:pos="6120"/>
        </w:tabs>
        <w:spacing w:line="360" w:lineRule="auto"/>
        <w:jc w:val="both"/>
        <w:rPr>
          <w:sz w:val="28"/>
          <w:szCs w:val="28"/>
        </w:rPr>
      </w:pPr>
    </w:p>
    <w:p w:rsidR="00425020" w:rsidRDefault="00425020" w:rsidP="00425020">
      <w:pPr>
        <w:tabs>
          <w:tab w:val="left" w:pos="6120"/>
        </w:tabs>
        <w:spacing w:line="360" w:lineRule="auto"/>
        <w:jc w:val="both"/>
        <w:rPr>
          <w:sz w:val="28"/>
          <w:szCs w:val="28"/>
        </w:rPr>
      </w:pPr>
    </w:p>
    <w:p w:rsidR="00425020" w:rsidRPr="00F41296" w:rsidRDefault="00425020" w:rsidP="00425020">
      <w:pPr>
        <w:tabs>
          <w:tab w:val="left" w:pos="6120"/>
        </w:tabs>
        <w:spacing w:line="360" w:lineRule="auto"/>
        <w:jc w:val="both"/>
        <w:rPr>
          <w:sz w:val="28"/>
          <w:szCs w:val="28"/>
        </w:rPr>
      </w:pPr>
    </w:p>
    <w:p w:rsidR="00576584" w:rsidRDefault="00576584" w:rsidP="0013369A">
      <w:pPr>
        <w:spacing w:line="360" w:lineRule="auto"/>
        <w:jc w:val="both"/>
        <w:rPr>
          <w:sz w:val="28"/>
          <w:szCs w:val="28"/>
        </w:rPr>
      </w:pPr>
    </w:p>
    <w:p w:rsidR="00576584" w:rsidRDefault="00576584" w:rsidP="0013369A">
      <w:pPr>
        <w:spacing w:line="360" w:lineRule="auto"/>
        <w:jc w:val="both"/>
        <w:rPr>
          <w:sz w:val="28"/>
          <w:szCs w:val="28"/>
        </w:rPr>
      </w:pPr>
    </w:p>
    <w:p w:rsidR="00576584" w:rsidRDefault="00576584" w:rsidP="0013369A">
      <w:pPr>
        <w:spacing w:line="360" w:lineRule="auto"/>
        <w:jc w:val="both"/>
        <w:rPr>
          <w:sz w:val="28"/>
          <w:szCs w:val="28"/>
        </w:rPr>
      </w:pPr>
    </w:p>
    <w:p w:rsidR="00576584" w:rsidRDefault="00576584" w:rsidP="0013369A">
      <w:pPr>
        <w:spacing w:line="360" w:lineRule="auto"/>
        <w:jc w:val="both"/>
        <w:rPr>
          <w:sz w:val="28"/>
          <w:szCs w:val="28"/>
        </w:rPr>
      </w:pPr>
    </w:p>
    <w:p w:rsidR="00576584" w:rsidRDefault="00576584" w:rsidP="0013369A">
      <w:pPr>
        <w:spacing w:line="360" w:lineRule="auto"/>
        <w:jc w:val="both"/>
        <w:rPr>
          <w:sz w:val="28"/>
          <w:szCs w:val="28"/>
        </w:rPr>
      </w:pPr>
    </w:p>
    <w:p w:rsidR="00576584" w:rsidRDefault="00576584" w:rsidP="0013369A">
      <w:pPr>
        <w:spacing w:line="360" w:lineRule="auto"/>
        <w:jc w:val="both"/>
        <w:rPr>
          <w:sz w:val="28"/>
          <w:szCs w:val="28"/>
        </w:rPr>
      </w:pPr>
    </w:p>
    <w:p w:rsidR="00576584" w:rsidRDefault="00576584" w:rsidP="0013369A">
      <w:pPr>
        <w:spacing w:line="360" w:lineRule="auto"/>
        <w:jc w:val="both"/>
        <w:rPr>
          <w:sz w:val="28"/>
          <w:szCs w:val="28"/>
        </w:rPr>
      </w:pPr>
    </w:p>
    <w:p w:rsidR="00576584" w:rsidRDefault="00576584" w:rsidP="0013369A">
      <w:pPr>
        <w:spacing w:line="360" w:lineRule="auto"/>
        <w:jc w:val="both"/>
        <w:rPr>
          <w:sz w:val="28"/>
          <w:szCs w:val="28"/>
        </w:rPr>
      </w:pPr>
    </w:p>
    <w:p w:rsidR="00576584" w:rsidRDefault="00576584" w:rsidP="0013369A">
      <w:pPr>
        <w:spacing w:line="360" w:lineRule="auto"/>
        <w:jc w:val="both"/>
        <w:rPr>
          <w:sz w:val="28"/>
          <w:szCs w:val="28"/>
        </w:rPr>
      </w:pPr>
    </w:p>
    <w:p w:rsidR="00576584" w:rsidRDefault="00576584" w:rsidP="0013369A">
      <w:pPr>
        <w:spacing w:line="360" w:lineRule="auto"/>
        <w:jc w:val="both"/>
        <w:rPr>
          <w:sz w:val="28"/>
          <w:szCs w:val="28"/>
        </w:rPr>
      </w:pPr>
    </w:p>
    <w:p w:rsidR="00576584" w:rsidRDefault="00576584" w:rsidP="0013369A">
      <w:pPr>
        <w:spacing w:line="360" w:lineRule="auto"/>
        <w:jc w:val="both"/>
        <w:rPr>
          <w:sz w:val="28"/>
          <w:szCs w:val="28"/>
        </w:rPr>
      </w:pPr>
    </w:p>
    <w:p w:rsidR="00576584" w:rsidRPr="001B5B4A" w:rsidRDefault="00576584" w:rsidP="0013369A">
      <w:pPr>
        <w:spacing w:line="360" w:lineRule="auto"/>
        <w:jc w:val="both"/>
        <w:rPr>
          <w:sz w:val="28"/>
          <w:szCs w:val="28"/>
        </w:rPr>
      </w:pPr>
    </w:p>
    <w:sectPr w:rsidR="00576584" w:rsidRPr="001B5B4A" w:rsidSect="006878B8">
      <w:footerReference w:type="default" r:id="rId9"/>
      <w:pgSz w:w="11906" w:h="16838" w:code="9"/>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3ED" w:rsidRDefault="000233ED" w:rsidP="004F2D20">
      <w:r>
        <w:separator/>
      </w:r>
    </w:p>
  </w:endnote>
  <w:endnote w:type="continuationSeparator" w:id="0">
    <w:p w:rsidR="000233ED" w:rsidRDefault="000233ED" w:rsidP="004F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867"/>
      <w:docPartObj>
        <w:docPartGallery w:val="Page Numbers (Bottom of Page)"/>
        <w:docPartUnique/>
      </w:docPartObj>
    </w:sdtPr>
    <w:sdtContent>
      <w:p w:rsidR="00A60FC4" w:rsidRDefault="00C85742">
        <w:pPr>
          <w:pStyle w:val="a9"/>
          <w:jc w:val="right"/>
        </w:pPr>
        <w:r>
          <w:fldChar w:fldCharType="begin"/>
        </w:r>
        <w:r>
          <w:instrText xml:space="preserve"> PAGE   \* MERGEFORMAT </w:instrText>
        </w:r>
        <w:r>
          <w:fldChar w:fldCharType="separate"/>
        </w:r>
        <w:r w:rsidR="00762CE7">
          <w:rPr>
            <w:noProof/>
          </w:rPr>
          <w:t>8</w:t>
        </w:r>
        <w:r>
          <w:rPr>
            <w:noProof/>
          </w:rPr>
          <w:fldChar w:fldCharType="end"/>
        </w:r>
      </w:p>
    </w:sdtContent>
  </w:sdt>
  <w:p w:rsidR="00A60FC4" w:rsidRDefault="00A60FC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3ED" w:rsidRDefault="000233ED" w:rsidP="004F2D20">
      <w:r>
        <w:separator/>
      </w:r>
    </w:p>
  </w:footnote>
  <w:footnote w:type="continuationSeparator" w:id="0">
    <w:p w:rsidR="000233ED" w:rsidRDefault="000233ED" w:rsidP="004F2D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A42A75"/>
    <w:multiLevelType w:val="hybridMultilevel"/>
    <w:tmpl w:val="F9D4BD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2C44AE1"/>
    <w:multiLevelType w:val="singleLevel"/>
    <w:tmpl w:val="D6E6D070"/>
    <w:lvl w:ilvl="0">
      <w:start w:val="1"/>
      <w:numFmt w:val="decimal"/>
      <w:lvlText w:val="%1."/>
      <w:legacy w:legacy="1" w:legacySpace="0" w:legacyIndent="283"/>
      <w:lvlJc w:val="left"/>
      <w:pPr>
        <w:ind w:left="283" w:hanging="283"/>
      </w:pPr>
    </w:lvl>
  </w:abstractNum>
  <w:abstractNum w:abstractNumId="3" w15:restartNumberingAfterBreak="0">
    <w:nsid w:val="0B4764CF"/>
    <w:multiLevelType w:val="hybridMultilevel"/>
    <w:tmpl w:val="2CF2C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885989"/>
    <w:multiLevelType w:val="singleLevel"/>
    <w:tmpl w:val="2758C8DE"/>
    <w:lvl w:ilvl="0">
      <w:start w:val="1"/>
      <w:numFmt w:val="decimal"/>
      <w:lvlText w:val="%1."/>
      <w:legacy w:legacy="1" w:legacySpace="0" w:legacyIndent="283"/>
      <w:lvlJc w:val="left"/>
      <w:pPr>
        <w:ind w:left="850" w:hanging="283"/>
      </w:pPr>
    </w:lvl>
  </w:abstractNum>
  <w:abstractNum w:abstractNumId="5" w15:restartNumberingAfterBreak="0">
    <w:nsid w:val="2A7F7A0C"/>
    <w:multiLevelType w:val="hybridMultilevel"/>
    <w:tmpl w:val="20407E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4006B70"/>
    <w:multiLevelType w:val="hybridMultilevel"/>
    <w:tmpl w:val="F4EA7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4B803B18"/>
    <w:multiLevelType w:val="hybridMultilevel"/>
    <w:tmpl w:val="F79CD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BC37D2"/>
    <w:multiLevelType w:val="hybridMultilevel"/>
    <w:tmpl w:val="5C6E6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154468E"/>
    <w:multiLevelType w:val="hybridMultilevel"/>
    <w:tmpl w:val="FF1C6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D90781"/>
    <w:multiLevelType w:val="multilevel"/>
    <w:tmpl w:val="1DF24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83"/>
        <w:lvlJc w:val="left"/>
        <w:pPr>
          <w:ind w:left="283" w:hanging="283"/>
        </w:pPr>
        <w:rPr>
          <w:rFonts w:ascii="Symbol" w:hAnsi="Symbol" w:hint="default"/>
        </w:rPr>
      </w:lvl>
    </w:lvlOverride>
  </w:num>
  <w:num w:numId="4">
    <w:abstractNumId w:val="2"/>
    <w:lvlOverride w:ilvl="0">
      <w:startOverride w:val="1"/>
    </w:lvlOverride>
  </w:num>
  <w:num w:numId="5">
    <w:abstractNumId w:val="2"/>
    <w:lvlOverride w:ilvl="0">
      <w:lvl w:ilvl="0">
        <w:start w:val="1"/>
        <w:numFmt w:val="decimal"/>
        <w:lvlText w:val="%1."/>
        <w:legacy w:legacy="1" w:legacySpace="0" w:legacyIndent="283"/>
        <w:lvlJc w:val="left"/>
        <w:pPr>
          <w:ind w:left="283" w:hanging="283"/>
        </w:pPr>
      </w:lvl>
    </w:lvlOverride>
  </w:num>
  <w:num w:numId="6">
    <w:abstractNumId w:val="2"/>
    <w:lvlOverride w:ilvl="0">
      <w:lvl w:ilvl="0">
        <w:start w:val="1"/>
        <w:numFmt w:val="decimal"/>
        <w:lvlText w:val="%1."/>
        <w:legacy w:legacy="1" w:legacySpace="0" w:legacyIndent="283"/>
        <w:lvlJc w:val="left"/>
        <w:pPr>
          <w:ind w:left="283" w:hanging="283"/>
        </w:pPr>
      </w:lvl>
    </w:lvlOverride>
  </w:num>
  <w:num w:numId="7">
    <w:abstractNumId w:val="2"/>
    <w:lvlOverride w:ilvl="0">
      <w:lvl w:ilvl="0">
        <w:start w:val="1"/>
        <w:numFmt w:val="decimal"/>
        <w:lvlText w:val="%1."/>
        <w:legacy w:legacy="1" w:legacySpace="0" w:legacyIndent="283"/>
        <w:lvlJc w:val="left"/>
        <w:pPr>
          <w:ind w:left="283" w:hanging="283"/>
        </w:pPr>
      </w:lvl>
    </w:lvlOverride>
  </w:num>
  <w:num w:numId="8">
    <w:abstractNumId w:val="2"/>
    <w:lvlOverride w:ilvl="0">
      <w:lvl w:ilvl="0">
        <w:start w:val="1"/>
        <w:numFmt w:val="decimal"/>
        <w:lvlText w:val="%1."/>
        <w:legacy w:legacy="1" w:legacySpace="0" w:legacyIndent="283"/>
        <w:lvlJc w:val="left"/>
        <w:pPr>
          <w:ind w:left="283" w:hanging="283"/>
        </w:pPr>
      </w:lvl>
    </w:lvlOverride>
  </w:num>
  <w:num w:numId="9">
    <w:abstractNumId w:val="4"/>
    <w:lvlOverride w:ilvl="0">
      <w:startOverride w:val="1"/>
    </w:lvlOverride>
  </w:num>
  <w:num w:numId="10">
    <w:abstractNumId w:val="7"/>
  </w:num>
  <w:num w:numId="11">
    <w:abstractNumId w:val="1"/>
  </w:num>
  <w:num w:numId="12">
    <w:abstractNumId w:val="6"/>
  </w:num>
  <w:num w:numId="13">
    <w:abstractNumId w:val="9"/>
  </w:num>
  <w:num w:numId="14">
    <w:abstractNumId w:val="8"/>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296"/>
    <w:rsid w:val="00003F70"/>
    <w:rsid w:val="000233ED"/>
    <w:rsid w:val="00065E1D"/>
    <w:rsid w:val="00096E9F"/>
    <w:rsid w:val="0013369A"/>
    <w:rsid w:val="00144A37"/>
    <w:rsid w:val="00161577"/>
    <w:rsid w:val="001713DB"/>
    <w:rsid w:val="001B5B4A"/>
    <w:rsid w:val="00244AE1"/>
    <w:rsid w:val="00283214"/>
    <w:rsid w:val="002B39D1"/>
    <w:rsid w:val="00365805"/>
    <w:rsid w:val="00415A37"/>
    <w:rsid w:val="00425020"/>
    <w:rsid w:val="004919C4"/>
    <w:rsid w:val="004F2D20"/>
    <w:rsid w:val="00576584"/>
    <w:rsid w:val="005F0F7F"/>
    <w:rsid w:val="00661F70"/>
    <w:rsid w:val="006878B8"/>
    <w:rsid w:val="006C0620"/>
    <w:rsid w:val="00762CE7"/>
    <w:rsid w:val="00871A83"/>
    <w:rsid w:val="00884422"/>
    <w:rsid w:val="008847AB"/>
    <w:rsid w:val="009E1555"/>
    <w:rsid w:val="00A441E2"/>
    <w:rsid w:val="00A60FC4"/>
    <w:rsid w:val="00B10A66"/>
    <w:rsid w:val="00B3364B"/>
    <w:rsid w:val="00BA54F7"/>
    <w:rsid w:val="00C85742"/>
    <w:rsid w:val="00D81E8B"/>
    <w:rsid w:val="00DA11E9"/>
    <w:rsid w:val="00DB2AF1"/>
    <w:rsid w:val="00DC3CCD"/>
    <w:rsid w:val="00F309FE"/>
    <w:rsid w:val="00F41296"/>
    <w:rsid w:val="00FB5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5028A"/>
  <w15:docId w15:val="{5057C586-3C59-4F12-8000-7B45DBF4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2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41296"/>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F41296"/>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1B5B4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1296"/>
    <w:rPr>
      <w:rFonts w:ascii="Arial" w:eastAsia="Times New Roman" w:hAnsi="Arial" w:cs="Arial"/>
      <w:b/>
      <w:bCs/>
      <w:kern w:val="32"/>
      <w:sz w:val="32"/>
      <w:szCs w:val="32"/>
      <w:lang w:eastAsia="ru-RU"/>
    </w:rPr>
  </w:style>
  <w:style w:type="character" w:customStyle="1" w:styleId="20">
    <w:name w:val="Заголовок 2 Знак"/>
    <w:basedOn w:val="a0"/>
    <w:link w:val="2"/>
    <w:rsid w:val="00F41296"/>
    <w:rPr>
      <w:rFonts w:ascii="Arial" w:eastAsia="Times New Roman" w:hAnsi="Arial" w:cs="Arial"/>
      <w:b/>
      <w:bCs/>
      <w:i/>
      <w:iCs/>
      <w:sz w:val="28"/>
      <w:szCs w:val="28"/>
      <w:lang w:eastAsia="ru-RU"/>
    </w:rPr>
  </w:style>
  <w:style w:type="paragraph" w:styleId="a3">
    <w:name w:val="Normal (Web)"/>
    <w:basedOn w:val="a"/>
    <w:uiPriority w:val="99"/>
    <w:semiHidden/>
    <w:unhideWhenUsed/>
    <w:rsid w:val="00F41296"/>
    <w:pPr>
      <w:ind w:firstLine="400"/>
      <w:jc w:val="both"/>
    </w:pPr>
  </w:style>
  <w:style w:type="character" w:styleId="a4">
    <w:name w:val="line number"/>
    <w:basedOn w:val="a0"/>
    <w:uiPriority w:val="99"/>
    <w:semiHidden/>
    <w:unhideWhenUsed/>
    <w:rsid w:val="006C0620"/>
  </w:style>
  <w:style w:type="paragraph" w:styleId="a5">
    <w:name w:val="Document Map"/>
    <w:basedOn w:val="a"/>
    <w:link w:val="a6"/>
    <w:uiPriority w:val="99"/>
    <w:semiHidden/>
    <w:unhideWhenUsed/>
    <w:rsid w:val="006C0620"/>
    <w:rPr>
      <w:rFonts w:ascii="Tahoma" w:hAnsi="Tahoma" w:cs="Tahoma"/>
      <w:sz w:val="16"/>
      <w:szCs w:val="16"/>
    </w:rPr>
  </w:style>
  <w:style w:type="character" w:customStyle="1" w:styleId="a6">
    <w:name w:val="Схема документа Знак"/>
    <w:basedOn w:val="a0"/>
    <w:link w:val="a5"/>
    <w:uiPriority w:val="99"/>
    <w:semiHidden/>
    <w:rsid w:val="006C0620"/>
    <w:rPr>
      <w:rFonts w:ascii="Tahoma" w:eastAsia="Times New Roman" w:hAnsi="Tahoma" w:cs="Tahoma"/>
      <w:sz w:val="16"/>
      <w:szCs w:val="16"/>
      <w:lang w:eastAsia="ru-RU"/>
    </w:rPr>
  </w:style>
  <w:style w:type="paragraph" w:styleId="a7">
    <w:name w:val="header"/>
    <w:basedOn w:val="a"/>
    <w:link w:val="a8"/>
    <w:uiPriority w:val="99"/>
    <w:semiHidden/>
    <w:unhideWhenUsed/>
    <w:rsid w:val="004F2D20"/>
    <w:pPr>
      <w:tabs>
        <w:tab w:val="center" w:pos="4677"/>
        <w:tab w:val="right" w:pos="9355"/>
      </w:tabs>
    </w:pPr>
  </w:style>
  <w:style w:type="character" w:customStyle="1" w:styleId="a8">
    <w:name w:val="Верхний колонтитул Знак"/>
    <w:basedOn w:val="a0"/>
    <w:link w:val="a7"/>
    <w:uiPriority w:val="99"/>
    <w:semiHidden/>
    <w:rsid w:val="004F2D2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4F2D20"/>
    <w:pPr>
      <w:tabs>
        <w:tab w:val="center" w:pos="4677"/>
        <w:tab w:val="right" w:pos="9355"/>
      </w:tabs>
    </w:pPr>
  </w:style>
  <w:style w:type="character" w:customStyle="1" w:styleId="aa">
    <w:name w:val="Нижний колонтитул Знак"/>
    <w:basedOn w:val="a0"/>
    <w:link w:val="a9"/>
    <w:uiPriority w:val="99"/>
    <w:rsid w:val="004F2D20"/>
    <w:rPr>
      <w:rFonts w:ascii="Times New Roman" w:eastAsia="Times New Roman" w:hAnsi="Times New Roman" w:cs="Times New Roman"/>
      <w:sz w:val="24"/>
      <w:szCs w:val="24"/>
      <w:lang w:eastAsia="ru-RU"/>
    </w:rPr>
  </w:style>
  <w:style w:type="character" w:styleId="ab">
    <w:name w:val="Strong"/>
    <w:basedOn w:val="a0"/>
    <w:uiPriority w:val="22"/>
    <w:qFormat/>
    <w:rsid w:val="00003F70"/>
    <w:rPr>
      <w:b/>
      <w:bCs/>
    </w:rPr>
  </w:style>
  <w:style w:type="paragraph" w:styleId="ac">
    <w:name w:val="Balloon Text"/>
    <w:basedOn w:val="a"/>
    <w:link w:val="ad"/>
    <w:uiPriority w:val="99"/>
    <w:semiHidden/>
    <w:unhideWhenUsed/>
    <w:rsid w:val="00003F70"/>
    <w:rPr>
      <w:rFonts w:ascii="Tahoma" w:hAnsi="Tahoma" w:cs="Tahoma"/>
      <w:sz w:val="16"/>
      <w:szCs w:val="16"/>
    </w:rPr>
  </w:style>
  <w:style w:type="character" w:customStyle="1" w:styleId="ad">
    <w:name w:val="Текст выноски Знак"/>
    <w:basedOn w:val="a0"/>
    <w:link w:val="ac"/>
    <w:uiPriority w:val="99"/>
    <w:semiHidden/>
    <w:rsid w:val="00003F70"/>
    <w:rPr>
      <w:rFonts w:ascii="Tahoma" w:eastAsia="Times New Roman" w:hAnsi="Tahoma" w:cs="Tahoma"/>
      <w:sz w:val="16"/>
      <w:szCs w:val="16"/>
      <w:lang w:eastAsia="ru-RU"/>
    </w:rPr>
  </w:style>
  <w:style w:type="character" w:customStyle="1" w:styleId="30">
    <w:name w:val="Заголовок 3 Знак"/>
    <w:basedOn w:val="a0"/>
    <w:link w:val="3"/>
    <w:uiPriority w:val="9"/>
    <w:rsid w:val="001B5B4A"/>
    <w:rPr>
      <w:rFonts w:asciiTheme="majorHAnsi" w:eastAsiaTheme="majorEastAsia" w:hAnsiTheme="majorHAnsi" w:cstheme="majorBidi"/>
      <w:b/>
      <w:bCs/>
      <w:color w:val="4F81BD" w:themeColor="accent1"/>
      <w:sz w:val="24"/>
      <w:szCs w:val="24"/>
      <w:lang w:eastAsia="ru-RU"/>
    </w:rPr>
  </w:style>
  <w:style w:type="paragraph" w:styleId="ae">
    <w:name w:val="Body Text Indent"/>
    <w:basedOn w:val="a"/>
    <w:link w:val="af"/>
    <w:rsid w:val="001B5B4A"/>
    <w:pPr>
      <w:widowControl w:val="0"/>
      <w:autoSpaceDE w:val="0"/>
      <w:autoSpaceDN w:val="0"/>
      <w:adjustRightInd w:val="0"/>
      <w:ind w:firstLine="720"/>
      <w:jc w:val="both"/>
    </w:pPr>
    <w:rPr>
      <w:sz w:val="28"/>
      <w:szCs w:val="20"/>
    </w:rPr>
  </w:style>
  <w:style w:type="character" w:customStyle="1" w:styleId="af">
    <w:name w:val="Основной текст с отступом Знак"/>
    <w:basedOn w:val="a0"/>
    <w:link w:val="ae"/>
    <w:rsid w:val="001B5B4A"/>
    <w:rPr>
      <w:rFonts w:ascii="Times New Roman" w:eastAsia="Times New Roman" w:hAnsi="Times New Roman" w:cs="Times New Roman"/>
      <w:sz w:val="28"/>
      <w:szCs w:val="20"/>
      <w:lang w:eastAsia="ru-RU"/>
    </w:rPr>
  </w:style>
  <w:style w:type="paragraph" w:styleId="31">
    <w:name w:val="Body Text Indent 3"/>
    <w:basedOn w:val="a"/>
    <w:link w:val="32"/>
    <w:rsid w:val="001B5B4A"/>
    <w:pPr>
      <w:widowControl w:val="0"/>
      <w:autoSpaceDE w:val="0"/>
      <w:autoSpaceDN w:val="0"/>
      <w:adjustRightInd w:val="0"/>
      <w:spacing w:after="120" w:line="360" w:lineRule="auto"/>
      <w:ind w:left="283" w:firstLine="720"/>
      <w:jc w:val="both"/>
    </w:pPr>
    <w:rPr>
      <w:sz w:val="16"/>
      <w:szCs w:val="16"/>
    </w:rPr>
  </w:style>
  <w:style w:type="character" w:customStyle="1" w:styleId="32">
    <w:name w:val="Основной текст с отступом 3 Знак"/>
    <w:basedOn w:val="a0"/>
    <w:link w:val="31"/>
    <w:rsid w:val="001B5B4A"/>
    <w:rPr>
      <w:rFonts w:ascii="Times New Roman" w:eastAsia="Times New Roman" w:hAnsi="Times New Roman" w:cs="Times New Roman"/>
      <w:sz w:val="16"/>
      <w:szCs w:val="16"/>
      <w:lang w:eastAsia="ru-RU"/>
    </w:rPr>
  </w:style>
  <w:style w:type="paragraph" w:styleId="af0">
    <w:name w:val="List Paragraph"/>
    <w:basedOn w:val="a"/>
    <w:uiPriority w:val="34"/>
    <w:qFormat/>
    <w:rsid w:val="006878B8"/>
    <w:pPr>
      <w:ind w:left="720"/>
      <w:contextualSpacing/>
    </w:pPr>
  </w:style>
  <w:style w:type="character" w:styleId="af1">
    <w:name w:val="Hyperlink"/>
    <w:basedOn w:val="a0"/>
    <w:uiPriority w:val="99"/>
    <w:semiHidden/>
    <w:unhideWhenUsed/>
    <w:rsid w:val="004250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34300">
      <w:bodyDiv w:val="1"/>
      <w:marLeft w:val="0"/>
      <w:marRight w:val="0"/>
      <w:marTop w:val="0"/>
      <w:marBottom w:val="0"/>
      <w:divBdr>
        <w:top w:val="none" w:sz="0" w:space="0" w:color="auto"/>
        <w:left w:val="none" w:sz="0" w:space="0" w:color="auto"/>
        <w:bottom w:val="none" w:sz="0" w:space="0" w:color="auto"/>
        <w:right w:val="none" w:sz="0" w:space="0" w:color="auto"/>
      </w:divBdr>
    </w:div>
    <w:div w:id="711727757">
      <w:bodyDiv w:val="1"/>
      <w:marLeft w:val="0"/>
      <w:marRight w:val="0"/>
      <w:marTop w:val="0"/>
      <w:marBottom w:val="0"/>
      <w:divBdr>
        <w:top w:val="none" w:sz="0" w:space="0" w:color="auto"/>
        <w:left w:val="none" w:sz="0" w:space="0" w:color="auto"/>
        <w:bottom w:val="none" w:sz="0" w:space="0" w:color="auto"/>
        <w:right w:val="none" w:sz="0" w:space="0" w:color="auto"/>
      </w:divBdr>
    </w:div>
    <w:div w:id="820078786">
      <w:bodyDiv w:val="1"/>
      <w:marLeft w:val="0"/>
      <w:marRight w:val="0"/>
      <w:marTop w:val="0"/>
      <w:marBottom w:val="0"/>
      <w:divBdr>
        <w:top w:val="none" w:sz="0" w:space="0" w:color="auto"/>
        <w:left w:val="none" w:sz="0" w:space="0" w:color="auto"/>
        <w:bottom w:val="none" w:sz="0" w:space="0" w:color="auto"/>
        <w:right w:val="none" w:sz="0" w:space="0" w:color="auto"/>
      </w:divBdr>
    </w:div>
    <w:div w:id="984159305">
      <w:bodyDiv w:val="1"/>
      <w:marLeft w:val="0"/>
      <w:marRight w:val="0"/>
      <w:marTop w:val="0"/>
      <w:marBottom w:val="0"/>
      <w:divBdr>
        <w:top w:val="none" w:sz="0" w:space="0" w:color="auto"/>
        <w:left w:val="none" w:sz="0" w:space="0" w:color="auto"/>
        <w:bottom w:val="none" w:sz="0" w:space="0" w:color="auto"/>
        <w:right w:val="none" w:sz="0" w:space="0" w:color="auto"/>
      </w:divBdr>
    </w:div>
    <w:div w:id="1246845829">
      <w:bodyDiv w:val="1"/>
      <w:marLeft w:val="0"/>
      <w:marRight w:val="0"/>
      <w:marTop w:val="0"/>
      <w:marBottom w:val="0"/>
      <w:divBdr>
        <w:top w:val="none" w:sz="0" w:space="0" w:color="auto"/>
        <w:left w:val="none" w:sz="0" w:space="0" w:color="auto"/>
        <w:bottom w:val="none" w:sz="0" w:space="0" w:color="auto"/>
        <w:right w:val="none" w:sz="0" w:space="0" w:color="auto"/>
      </w:divBdr>
    </w:div>
    <w:div w:id="1456173569">
      <w:bodyDiv w:val="1"/>
      <w:marLeft w:val="0"/>
      <w:marRight w:val="0"/>
      <w:marTop w:val="0"/>
      <w:marBottom w:val="0"/>
      <w:divBdr>
        <w:top w:val="none" w:sz="0" w:space="0" w:color="auto"/>
        <w:left w:val="none" w:sz="0" w:space="0" w:color="auto"/>
        <w:bottom w:val="none" w:sz="0" w:space="0" w:color="auto"/>
        <w:right w:val="none" w:sz="0" w:space="0" w:color="auto"/>
      </w:divBdr>
    </w:div>
    <w:div w:id="155281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weewq.ru:8888/moodle37/course/view.php?id=12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CC7ED-BAB1-466E-8956-4416C8225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20</Pages>
  <Words>5175</Words>
  <Characters>29500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dc:creator>
  <cp:keywords/>
  <dc:description/>
  <cp:lastModifiedBy>Оксана</cp:lastModifiedBy>
  <cp:revision>2</cp:revision>
  <dcterms:created xsi:type="dcterms:W3CDTF">2016-12-14T18:28:00Z</dcterms:created>
  <dcterms:modified xsi:type="dcterms:W3CDTF">2020-04-22T14:41:00Z</dcterms:modified>
</cp:coreProperties>
</file>