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E7" w:rsidRDefault="00180BE7" w:rsidP="00180BE7">
      <w:pPr>
        <w:pStyle w:val="a3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80BE7">
        <w:rPr>
          <w:b/>
          <w:color w:val="333333"/>
          <w:sz w:val="28"/>
          <w:szCs w:val="28"/>
        </w:rPr>
        <w:t xml:space="preserve">Определение быстроты </w:t>
      </w:r>
      <w:proofErr w:type="gramStart"/>
      <w:r w:rsidRPr="00180BE7">
        <w:rPr>
          <w:b/>
          <w:color w:val="333333"/>
          <w:sz w:val="28"/>
          <w:szCs w:val="28"/>
        </w:rPr>
        <w:t>реакции</w:t>
      </w:r>
      <w:r>
        <w:rPr>
          <w:b/>
          <w:color w:val="333333"/>
          <w:sz w:val="28"/>
          <w:szCs w:val="28"/>
        </w:rPr>
        <w:t>( выполняется</w:t>
      </w:r>
      <w:proofErr w:type="gramEnd"/>
      <w:r>
        <w:rPr>
          <w:b/>
          <w:color w:val="333333"/>
          <w:sz w:val="28"/>
          <w:szCs w:val="28"/>
        </w:rPr>
        <w:t xml:space="preserve"> вдвоем)</w:t>
      </w:r>
    </w:p>
    <w:p w:rsidR="004D3D1B" w:rsidRPr="00180BE7" w:rsidRDefault="004D3D1B" w:rsidP="00180BE7">
      <w:pPr>
        <w:pStyle w:val="a3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2457450"/>
            <wp:effectExtent l="0" t="0" r="0" b="0"/>
            <wp:docPr id="6" name="Рисунок 6" descr="https://i0.wp.com/cdn-assets.answersingenesis.org/img/articles/am/v8/n3/ruler-experi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cdn-assets.answersingenesis.org/img/articles/am/v8/n3/ruler-experimen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B5" w:rsidRPr="00180BE7" w:rsidRDefault="00316AB5" w:rsidP="00180BE7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0BE7">
        <w:rPr>
          <w:color w:val="333333"/>
          <w:sz w:val="28"/>
          <w:szCs w:val="28"/>
        </w:rPr>
        <w:t xml:space="preserve">•    </w:t>
      </w:r>
      <w:proofErr w:type="gramStart"/>
      <w:r w:rsidRPr="00180BE7">
        <w:rPr>
          <w:color w:val="333333"/>
          <w:sz w:val="28"/>
          <w:szCs w:val="28"/>
        </w:rPr>
        <w:t>В</w:t>
      </w:r>
      <w:proofErr w:type="gramEnd"/>
      <w:r w:rsidRPr="00180BE7">
        <w:rPr>
          <w:color w:val="333333"/>
          <w:sz w:val="28"/>
          <w:szCs w:val="28"/>
        </w:rPr>
        <w:t xml:space="preserve"> стойке с вытянутой вперед рукой следует максимально быстро поймать сантиметровую линейку, которую кто-либо из знакомых держит на расстоянии 1 -2 см параллельно ладони;</w:t>
      </w:r>
    </w:p>
    <w:p w:rsidR="00316AB5" w:rsidRPr="00180BE7" w:rsidRDefault="00180BE7" w:rsidP="00180BE7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    отметка «0</w:t>
      </w:r>
      <w:r w:rsidR="00316AB5" w:rsidRPr="00180BE7">
        <w:rPr>
          <w:color w:val="333333"/>
          <w:sz w:val="28"/>
          <w:szCs w:val="28"/>
        </w:rPr>
        <w:t>» на линейке должна быть на уровне нижнего края ладони;</w:t>
      </w:r>
    </w:p>
    <w:p w:rsidR="00316AB5" w:rsidRPr="00180BE7" w:rsidRDefault="00316AB5" w:rsidP="00180BE7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0BE7">
        <w:rPr>
          <w:color w:val="333333"/>
          <w:sz w:val="28"/>
          <w:szCs w:val="28"/>
        </w:rPr>
        <w:t>•    затем напарник линейку выпускает, и ее следует максимально быстро поймать.</w:t>
      </w:r>
    </w:p>
    <w:p w:rsidR="00316AB5" w:rsidRPr="00180BE7" w:rsidRDefault="00316AB5" w:rsidP="00180BE7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0BE7">
        <w:rPr>
          <w:color w:val="333333"/>
          <w:sz w:val="28"/>
          <w:szCs w:val="28"/>
        </w:rPr>
        <w:t>Определяется расстояние, которое она смогла пролететь вниз.</w:t>
      </w:r>
    </w:p>
    <w:p w:rsidR="00316AB5" w:rsidRPr="00180BE7" w:rsidRDefault="00316AB5" w:rsidP="00180BE7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0BE7">
        <w:rPr>
          <w:i/>
          <w:iCs/>
          <w:color w:val="333333"/>
          <w:sz w:val="28"/>
          <w:szCs w:val="28"/>
        </w:rPr>
        <w:t>Оценка:</w:t>
      </w:r>
    </w:p>
    <w:p w:rsidR="00316AB5" w:rsidRPr="00180BE7" w:rsidRDefault="00316AB5" w:rsidP="00180BE7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0BE7">
        <w:rPr>
          <w:color w:val="333333"/>
          <w:sz w:val="28"/>
          <w:szCs w:val="28"/>
        </w:rPr>
        <w:t>норма для мужчин -</w:t>
      </w:r>
      <w:r w:rsidRPr="00180BE7">
        <w:rPr>
          <w:noProof/>
          <w:color w:val="333333"/>
          <w:sz w:val="28"/>
          <w:szCs w:val="28"/>
        </w:rPr>
        <w:drawing>
          <wp:inline distT="0" distB="0" distL="0" distR="0">
            <wp:extent cx="876300" cy="257175"/>
            <wp:effectExtent l="0" t="0" r="0" b="9525"/>
            <wp:docPr id="2" name="Рисунок 2" descr="Быстрота характеризуется максимально быстрым чередованием сокращений и расслаблений мышечных групп. Быстрота подразделяется на быстроту движений, быстроту реакций и спринтерскую 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ыстрота характеризуется максимально быстрым чередованием сокращений и расслаблений мышечных групп. Быстрота подразделяется на быстроту движений, быстроту реакций и спринтерскую  Фото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B5" w:rsidRPr="00180BE7" w:rsidRDefault="00316AB5" w:rsidP="00180BE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80BE7">
        <w:rPr>
          <w:color w:val="333333"/>
          <w:sz w:val="28"/>
          <w:szCs w:val="28"/>
        </w:rPr>
        <w:t>норма для женщин —</w:t>
      </w:r>
      <w:r w:rsidRPr="00180BE7">
        <w:rPr>
          <w:noProof/>
          <w:color w:val="333333"/>
          <w:sz w:val="28"/>
          <w:szCs w:val="28"/>
        </w:rPr>
        <w:drawing>
          <wp:inline distT="0" distB="0" distL="0" distR="0">
            <wp:extent cx="857250" cy="190500"/>
            <wp:effectExtent l="0" t="0" r="0" b="0"/>
            <wp:docPr id="1" name="Рисунок 1" descr="Быстрота характеризуется максимально быстрым чередованием сокращений и расслаблений мышечных групп. Быстрота подразделяется на быстроту движений, быстроту реакций и спринтерскую 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ыстрота характеризуется максимально быстрым чередованием сокращений и расслаблений мышечных групп. Быстрота подразделяется на быстроту движений, быстроту реакций и спринтерскую  Фото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E7">
        <w:rPr>
          <w:color w:val="333333"/>
          <w:sz w:val="28"/>
          <w:szCs w:val="28"/>
        </w:rPr>
        <w:br/>
      </w:r>
    </w:p>
    <w:p w:rsidR="00180BE7" w:rsidRDefault="00180BE7" w:rsidP="00180BE7">
      <w:pPr>
        <w:spacing w:after="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Определение выносливости некоторых групп мышц</w:t>
      </w:r>
    </w:p>
    <w:p w:rsidR="00316AB5" w:rsidRPr="00180BE7" w:rsidRDefault="00316AB5" w:rsidP="00180BE7">
      <w:pPr>
        <w:spacing w:after="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«Пистолетик»</w:t>
      </w:r>
    </w:p>
    <w:p w:rsidR="00316AB5" w:rsidRPr="00180BE7" w:rsidRDefault="00316AB5" w:rsidP="00180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noProof/>
          <w:color w:val="0B0080"/>
          <w:sz w:val="28"/>
          <w:szCs w:val="28"/>
          <w:shd w:val="clear" w:color="auto" w:fill="F6F6F6"/>
          <w:lang w:eastAsia="ru-RU"/>
        </w:rPr>
        <w:drawing>
          <wp:inline distT="0" distB="0" distL="0" distR="0">
            <wp:extent cx="2381250" cy="2419350"/>
            <wp:effectExtent l="0" t="0" r="0" b="0"/>
            <wp:docPr id="3" name="Рисунок 3" descr="http://sportwiki.to/images/thumb/e/e3/Testirovanie142.jpg/250px-Testirovanie14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ortwiki.to/images/thumb/e/e3/Testirovanie142.jpg/250px-Testirovanie14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B5" w:rsidRPr="00180BE7" w:rsidRDefault="00316AB5" w:rsidP="00180BE7">
      <w:pPr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Рисунок 11. Тест «Пистолетик»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 xml:space="preserve">Данная методика используется для оценки силовой выносливости мышц ног (преимущественно четырёхглавых и ягодичных мышц, а также задней группы мышц бедра и приводящих </w:t>
      </w:r>
      <w:r w:rsid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мышц).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Выполнение: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lastRenderedPageBreak/>
        <w:t>Испытуемый становится на левую ногу, правую ногу, выпрямленную в коленном суставе, удерживает перед собой в воздухе; руки выпрямлены перед собой на уровне груди — это исходное положение. Спортсмен выполняет присед на левой ноге до угла в 60°, правая выпрямлена, пола не касается. Выполнив приседание, испытуемый возвращается в исходное положение. Задача совершить как можно больше таких повторений. Полученный результат фиксируется. После отдыха тест повторяется для правой ноги.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 xml:space="preserve">Таблица 12. Шкала оценок </w:t>
      </w:r>
      <w:r w:rsidR="00180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(мин)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2"/>
        <w:gridCol w:w="1751"/>
        <w:gridCol w:w="989"/>
        <w:gridCol w:w="1134"/>
        <w:gridCol w:w="1165"/>
        <w:gridCol w:w="1926"/>
      </w:tblGrid>
      <w:tr w:rsidR="00316AB5" w:rsidRPr="00180BE7" w:rsidTr="00316A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подготовленности</w:t>
            </w:r>
          </w:p>
        </w:tc>
      </w:tr>
      <w:tr w:rsidR="00316AB5" w:rsidRPr="00180BE7" w:rsidTr="00316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высокий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Правая нога, 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 более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Левая нога, 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</w:tr>
    </w:tbl>
    <w:p w:rsidR="00316AB5" w:rsidRPr="00180BE7" w:rsidRDefault="00316AB5" w:rsidP="00180BE7">
      <w:pPr>
        <w:pStyle w:val="5"/>
        <w:spacing w:before="0" w:beforeAutospacing="0" w:after="72" w:afterAutospacing="0"/>
        <w:jc w:val="both"/>
        <w:rPr>
          <w:color w:val="000000"/>
          <w:sz w:val="28"/>
          <w:szCs w:val="28"/>
          <w:shd w:val="clear" w:color="auto" w:fill="F6F6F6"/>
        </w:rPr>
      </w:pPr>
      <w:r w:rsidRPr="00180BE7">
        <w:rPr>
          <w:color w:val="000000"/>
          <w:sz w:val="28"/>
          <w:szCs w:val="28"/>
        </w:rPr>
        <w:br/>
      </w:r>
      <w:r w:rsidRPr="00180BE7">
        <w:rPr>
          <w:color w:val="000000"/>
          <w:sz w:val="28"/>
          <w:szCs w:val="28"/>
          <w:shd w:val="clear" w:color="auto" w:fill="F6F6F6"/>
        </w:rPr>
        <w:t>«Планка»</w:t>
      </w:r>
    </w:p>
    <w:p w:rsidR="00316AB5" w:rsidRPr="00180BE7" w:rsidRDefault="00316AB5" w:rsidP="00180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noProof/>
          <w:color w:val="0B0080"/>
          <w:sz w:val="28"/>
          <w:szCs w:val="28"/>
          <w:shd w:val="clear" w:color="auto" w:fill="F6F6F6"/>
          <w:lang w:eastAsia="ru-RU"/>
        </w:rPr>
        <w:drawing>
          <wp:inline distT="0" distB="0" distL="0" distR="0">
            <wp:extent cx="2381250" cy="1276350"/>
            <wp:effectExtent l="0" t="0" r="0" b="0"/>
            <wp:docPr id="4" name="Рисунок 4" descr="http://sportwiki.to/images/thumb/f/ff/Testirovanie152.jpg/250px-Testirovanie15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portwiki.to/images/thumb/f/ff/Testirovanie152.jpg/250px-Testirovanie15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B5" w:rsidRPr="00180BE7" w:rsidRDefault="00316AB5" w:rsidP="00180BE7">
      <w:pPr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Рисунок 21. Тест «Планка»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Тест направлен на оценку силовой выносливости прямой мышцы живота, наружных и внутренних косых мышц живота, а также больших ягодичных мышц при изоме</w:t>
      </w:r>
      <w:r w:rsid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трическом режиме мышечной работы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Для выполнения теста необходимо наличие секундомера.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Выполнение: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Испытуемый занимает положение упор лёжа на предплечьях, локти располагаются прямо под плечевыми суставами, ноги вместе, при этом тело должно образовывать прямую линию от головы до пяток (Рисунок 21). В тот момент, когда спортсмен принял данную позицию, запускается секундомер. Задача удерживать данное положение возможно дольше. Полученный результат фиксируется.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Методические указания: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Тест прекращается в случаях, если спортсмен не в состоянии больше удерживать исходное положение.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Основным недостатком является субъективизм при оценке невозможности больше удерживать позицию тела.</w:t>
      </w:r>
    </w:p>
    <w:p w:rsidR="00316AB5" w:rsidRPr="00180BE7" w:rsidRDefault="00316AB5" w:rsidP="00180BE7">
      <w:pPr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</w:pPr>
      <w:r w:rsidRPr="00180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Таблица 17. Шкала оценок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55"/>
        <w:gridCol w:w="1782"/>
      </w:tblGrid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подготовленности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Результат, сек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 и более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241-360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121-240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61-120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среднего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31-60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15-30</w:t>
            </w:r>
          </w:p>
        </w:tc>
      </w:tr>
      <w:tr w:rsidR="00316AB5" w:rsidRPr="00180BE7" w:rsidTr="00316A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AB5" w:rsidRPr="00180BE7" w:rsidRDefault="00316AB5" w:rsidP="00180BE7">
            <w:pPr>
              <w:spacing w:before="96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 менее</w:t>
            </w:r>
          </w:p>
        </w:tc>
      </w:tr>
    </w:tbl>
    <w:p w:rsidR="004A5546" w:rsidRPr="00180BE7" w:rsidRDefault="00316AB5" w:rsidP="00180B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80BE7" w:rsidRPr="00180BE7" w:rsidRDefault="00180BE7" w:rsidP="00180BE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0B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Методика определения гибкости</w:t>
      </w:r>
    </w:p>
    <w:p w:rsidR="00316AB5" w:rsidRDefault="004D3D1B" w:rsidP="00180BE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DF61DF" wp14:editId="73BA999A">
            <wp:simplePos x="0" y="0"/>
            <wp:positionH relativeFrom="margin">
              <wp:align>right</wp:align>
            </wp:positionH>
            <wp:positionV relativeFrom="paragraph">
              <wp:posOffset>1637030</wp:posOffset>
            </wp:positionV>
            <wp:extent cx="5854065" cy="4390390"/>
            <wp:effectExtent l="0" t="0" r="0" b="0"/>
            <wp:wrapSquare wrapText="bothSides"/>
            <wp:docPr id="7" name="Рисунок 7" descr="https://present5.com/presentation/134275585_452669706/image-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134275585_452669706/image-9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439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16AB5" w:rsidRPr="00180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Подвижность позвоночного столба. Определяется по степени наклона туловища вперед. Испытуемый в положении стоя на скамейке (или сидя на полу) наклоняется вперед до предела, не сгибая ног в коленях. Гибкость позвоночника оценивают с помощью линейки или ленты по расстоянию в сантиметрах от нулевой отметки до третьего пальца руки. Если при этом пальцы не достают до нулевой отметки, то измеренное расстояние обозначается знаком «минус», а если опускаются ниже нулевой отметки - знаком «плюс».</w:t>
      </w:r>
    </w:p>
    <w:p w:rsidR="004D3D1B" w:rsidRPr="00180BE7" w:rsidRDefault="004D3D1B" w:rsidP="00180B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3D1B" w:rsidRPr="00180BE7" w:rsidSect="004D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B5"/>
    <w:rsid w:val="00180BE7"/>
    <w:rsid w:val="00316AB5"/>
    <w:rsid w:val="004A5546"/>
    <w:rsid w:val="004D3D1B"/>
    <w:rsid w:val="00870604"/>
    <w:rsid w:val="0087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1EC2"/>
  <w15:chartTrackingRefBased/>
  <w15:docId w15:val="{8003D0B9-177C-4869-BB02-3D9EFAE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16A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AB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16A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w-headline">
    <w:name w:val="mw-headline"/>
    <w:basedOn w:val="a0"/>
    <w:rsid w:val="00316AB5"/>
  </w:style>
  <w:style w:type="character" w:customStyle="1" w:styleId="mw-editsection">
    <w:name w:val="mw-editsection"/>
    <w:basedOn w:val="a0"/>
    <w:rsid w:val="00316AB5"/>
  </w:style>
  <w:style w:type="character" w:customStyle="1" w:styleId="mw-editsection-bracket">
    <w:name w:val="mw-editsection-bracket"/>
    <w:basedOn w:val="a0"/>
    <w:rsid w:val="00316AB5"/>
  </w:style>
  <w:style w:type="character" w:customStyle="1" w:styleId="mw-editsection-divider">
    <w:name w:val="mw-editsection-divider"/>
    <w:basedOn w:val="a0"/>
    <w:rsid w:val="0031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766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65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81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73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9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05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portwiki.to/%D0%A4%D0%B0%D0%B9%D0%BB:Testirovanie142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sportwiki.to/%D0%A4%D0%B0%D0%B9%D0%BB:Testirovanie15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2020-04-10T15:42:00Z</dcterms:created>
  <dcterms:modified xsi:type="dcterms:W3CDTF">2020-04-13T12:53:00Z</dcterms:modified>
</cp:coreProperties>
</file>